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75A6" w14:textId="3A85610F" w:rsidR="00D630F7" w:rsidRDefault="00980056" w:rsidP="009565F1">
      <w:pPr>
        <w:pStyle w:val="Heading1"/>
      </w:pPr>
      <w:r>
        <w:rPr>
          <w:noProof/>
        </w:rPr>
        <w:drawing>
          <wp:anchor distT="0" distB="0" distL="114300" distR="114300" simplePos="0" relativeHeight="251658240" behindDoc="1" locked="0" layoutInCell="1" allowOverlap="1" wp14:anchorId="79B72890" wp14:editId="19A8156E">
            <wp:simplePos x="0" y="0"/>
            <wp:positionH relativeFrom="margin">
              <wp:posOffset>5343074</wp:posOffset>
            </wp:positionH>
            <wp:positionV relativeFrom="paragraph">
              <wp:posOffset>69</wp:posOffset>
            </wp:positionV>
            <wp:extent cx="1144270" cy="762635"/>
            <wp:effectExtent l="0" t="0" r="0" b="0"/>
            <wp:wrapTight wrapText="bothSides">
              <wp:wrapPolygon edited="0">
                <wp:start x="6832" y="0"/>
                <wp:lineTo x="5034" y="2698"/>
                <wp:lineTo x="4315" y="4856"/>
                <wp:lineTo x="4675" y="9172"/>
                <wp:lineTo x="2158" y="15647"/>
                <wp:lineTo x="2158" y="17266"/>
                <wp:lineTo x="5394" y="17805"/>
                <wp:lineTo x="6113" y="21042"/>
                <wp:lineTo x="7911" y="21042"/>
                <wp:lineTo x="16542" y="18884"/>
                <wp:lineTo x="19059" y="17805"/>
                <wp:lineTo x="19059" y="15107"/>
                <wp:lineTo x="16901" y="9172"/>
                <wp:lineTo x="17620" y="5935"/>
                <wp:lineTo x="16542" y="2698"/>
                <wp:lineTo x="14744" y="0"/>
                <wp:lineTo x="6832" y="0"/>
              </wp:wrapPolygon>
            </wp:wrapTight>
            <wp:docPr id="1070490894" name="Picture 4" descr="A red hear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90894" name="Picture 4" descr="A red heart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4270" cy="762635"/>
                    </a:xfrm>
                    <a:prstGeom prst="rect">
                      <a:avLst/>
                    </a:prstGeom>
                  </pic:spPr>
                </pic:pic>
              </a:graphicData>
            </a:graphic>
            <wp14:sizeRelH relativeFrom="margin">
              <wp14:pctWidth>0</wp14:pctWidth>
            </wp14:sizeRelH>
            <wp14:sizeRelV relativeFrom="margin">
              <wp14:pctHeight>0</wp14:pctHeight>
            </wp14:sizeRelV>
          </wp:anchor>
        </w:drawing>
      </w:r>
      <w:r>
        <w:t xml:space="preserve">ઉચ્ચ બ્લડ પ્રેશર </w:t>
      </w:r>
    </w:p>
    <w:p w14:paraId="27854ED9" w14:textId="77777777" w:rsidR="00A05472" w:rsidRPr="00A05472" w:rsidRDefault="00A05472" w:rsidP="00A05472"/>
    <w:p w14:paraId="73F150F8" w14:textId="77777777" w:rsidR="00980056" w:rsidRDefault="00980056" w:rsidP="00D630F7"/>
    <w:p w14:paraId="41E44A81" w14:textId="29E93DB7" w:rsidR="00D630F7" w:rsidRDefault="00D630F7" w:rsidP="00D630F7">
      <w:r>
        <w:t>ઉચ્ચ બ્લડ પ્રેશર (હાયપરટેન્શન) ખૂબ જ સામાન્ય છે. જોકે સામાન્ય રીતે કોઈ લક્ષણો દેખાતા નથી, પરંતુ તમને ઉચ્ચ બ્લડ પ્રેશર હોવાનો ખ્યાલ હોય તો હૃદયરોગનો હુમલો અને સ્ટ્રોક જેવી જીવલેણ જટિલતાઓથી બચી શકાય છે.</w:t>
      </w:r>
    </w:p>
    <w:p w14:paraId="0D75AEA6" w14:textId="77777777" w:rsidR="00A05472" w:rsidRDefault="00A05472" w:rsidP="00D630F7"/>
    <w:p w14:paraId="6E0B1199" w14:textId="3228C2FF" w:rsidR="00D630F7" w:rsidRDefault="00D630F7" w:rsidP="00D630F7">
      <w:pPr>
        <w:pStyle w:val="Heading2"/>
      </w:pPr>
      <w:r>
        <w:t>આ પાનાં પર શું છે?</w:t>
      </w:r>
    </w:p>
    <w:p w14:paraId="39AF1983" w14:textId="77777777" w:rsidR="00D630F7" w:rsidRDefault="00D630F7" w:rsidP="00D630F7">
      <w:pPr>
        <w:pStyle w:val="ListParagraph"/>
        <w:numPr>
          <w:ilvl w:val="0"/>
          <w:numId w:val="1"/>
        </w:numPr>
      </w:pPr>
      <w:r>
        <w:t>બ્લડ પ્રેશર અને હાયપરટેન્શન વિશે વિગતવાર સમજણ</w:t>
      </w:r>
    </w:p>
    <w:p w14:paraId="0D72850B" w14:textId="77777777" w:rsidR="00D630F7" w:rsidRDefault="00D630F7" w:rsidP="00D630F7">
      <w:pPr>
        <w:pStyle w:val="ListParagraph"/>
        <w:numPr>
          <w:ilvl w:val="0"/>
          <w:numId w:val="1"/>
        </w:numPr>
      </w:pPr>
      <w:r>
        <w:t>ઉચ્ચ બ્લડ પ્રેશરથી થનારા જોખમો</w:t>
      </w:r>
    </w:p>
    <w:p w14:paraId="7D66B149" w14:textId="77777777" w:rsidR="00D630F7" w:rsidRDefault="00D630F7" w:rsidP="00D630F7">
      <w:pPr>
        <w:pStyle w:val="ListParagraph"/>
        <w:numPr>
          <w:ilvl w:val="0"/>
          <w:numId w:val="1"/>
        </w:numPr>
      </w:pPr>
      <w:r>
        <w:t>ઉચ્ચ બ્લડ પ્રેશરના કારણો</w:t>
      </w:r>
    </w:p>
    <w:p w14:paraId="67AC49DC" w14:textId="77777777" w:rsidR="00D630F7" w:rsidRDefault="00D630F7" w:rsidP="00D630F7">
      <w:pPr>
        <w:pStyle w:val="ListParagraph"/>
        <w:numPr>
          <w:ilvl w:val="0"/>
          <w:numId w:val="1"/>
        </w:numPr>
      </w:pPr>
      <w:r>
        <w:t>ઉચ્ચ બ્લડ પ્રેશરના લક્ષણો</w:t>
      </w:r>
    </w:p>
    <w:p w14:paraId="579A5F00" w14:textId="77777777" w:rsidR="00D630F7" w:rsidRDefault="00D630F7" w:rsidP="00D630F7">
      <w:pPr>
        <w:pStyle w:val="ListParagraph"/>
        <w:numPr>
          <w:ilvl w:val="0"/>
          <w:numId w:val="1"/>
        </w:numPr>
      </w:pPr>
      <w:r>
        <w:t>બ્લડ પ્રેશર ક્યાં માપવું અથવા તપાસવું</w:t>
      </w:r>
    </w:p>
    <w:p w14:paraId="583B7A49" w14:textId="77777777" w:rsidR="00D630F7" w:rsidRDefault="00D630F7" w:rsidP="00D630F7">
      <w:pPr>
        <w:pStyle w:val="ListParagraph"/>
        <w:numPr>
          <w:ilvl w:val="0"/>
          <w:numId w:val="1"/>
        </w:numPr>
      </w:pPr>
      <w:r>
        <w:t>બ્લડ પ્રેશર કેવી રીતે માપવું અથવા તપાસવું</w:t>
      </w:r>
    </w:p>
    <w:p w14:paraId="7CCF22F3" w14:textId="77777777" w:rsidR="00D630F7" w:rsidRDefault="00D630F7" w:rsidP="00D630F7">
      <w:pPr>
        <w:pStyle w:val="ListParagraph"/>
        <w:numPr>
          <w:ilvl w:val="0"/>
          <w:numId w:val="1"/>
        </w:numPr>
      </w:pPr>
      <w:r>
        <w:t>ઉચ્ચ બ્લડ પ્રેશરનું નિદાન</w:t>
      </w:r>
    </w:p>
    <w:p w14:paraId="317CBBB7" w14:textId="77777777" w:rsidR="00D630F7" w:rsidRDefault="00D630F7" w:rsidP="00D630F7">
      <w:pPr>
        <w:pStyle w:val="ListParagraph"/>
        <w:numPr>
          <w:ilvl w:val="0"/>
          <w:numId w:val="1"/>
        </w:numPr>
      </w:pPr>
      <w:r>
        <w:t>બ્લડ પ્રેશરનું માપન</w:t>
      </w:r>
    </w:p>
    <w:p w14:paraId="193A23A4" w14:textId="77777777" w:rsidR="00D630F7" w:rsidRDefault="00D630F7" w:rsidP="00D630F7">
      <w:pPr>
        <w:pStyle w:val="ListParagraph"/>
        <w:numPr>
          <w:ilvl w:val="0"/>
          <w:numId w:val="1"/>
        </w:numPr>
      </w:pPr>
      <w:r>
        <w:t>ઉચ્ચ બ્લડ પ્રેશરની સારવાર</w:t>
      </w:r>
    </w:p>
    <w:p w14:paraId="6675FAFB" w14:textId="77777777" w:rsidR="00D630F7" w:rsidRDefault="00D630F7" w:rsidP="00D630F7">
      <w:pPr>
        <w:pStyle w:val="ListParagraph"/>
        <w:numPr>
          <w:ilvl w:val="0"/>
          <w:numId w:val="1"/>
        </w:numPr>
      </w:pPr>
      <w:r>
        <w:t>બ્લડ પ્રેશર ક્યારે તપાસવું જોઈએ</w:t>
      </w:r>
    </w:p>
    <w:p w14:paraId="572A560F" w14:textId="77777777" w:rsidR="00D630F7" w:rsidRDefault="00D630F7" w:rsidP="00D630F7">
      <w:pPr>
        <w:pStyle w:val="ListParagraph"/>
        <w:numPr>
          <w:ilvl w:val="0"/>
          <w:numId w:val="1"/>
        </w:numPr>
      </w:pPr>
      <w:r>
        <w:t>મદદ અને સહાયતા</w:t>
      </w:r>
    </w:p>
    <w:p w14:paraId="12E494D5" w14:textId="77777777" w:rsidR="00D630F7" w:rsidRDefault="00D630F7" w:rsidP="00D630F7"/>
    <w:p w14:paraId="0E34665A" w14:textId="2E0F0FF9" w:rsidR="00D630F7" w:rsidRDefault="00D630F7" w:rsidP="00D630F7">
      <w:pPr>
        <w:pStyle w:val="Heading2"/>
      </w:pPr>
      <w:r>
        <w:t>બ્લડ પ્રેશર અને હાયપરટેન્શન વિશે વિગતવાર સમજણ</w:t>
      </w:r>
    </w:p>
    <w:p w14:paraId="48DDDC00" w14:textId="662E6CE5" w:rsidR="00D630F7" w:rsidRDefault="00D630F7" w:rsidP="00D630F7">
      <w:r>
        <w:t>બ્લડ પ્રેશર એટલે તમારી ધમનીઓમાં વહેતા રક્તનો દબાણ. તમારી ધમનીઓ એ વાહિનીઓ (નળીઓ) છે જે તમારા હૃદયમાંથી લોહીને તમારા મગજ અને તમારા શરીરના બાકીના ભાગમાં લઈ જાય છે. તમારા શરીરની આસપાસ લોહી ફરવા રાખવા માટે તમારે ચોક્કસ માત્રામાં દબાણની જરૂર પડે છે.</w:t>
      </w:r>
    </w:p>
    <w:p w14:paraId="024DB8CE" w14:textId="77777777" w:rsidR="00D630F7" w:rsidRDefault="00D630F7" w:rsidP="00D630F7">
      <w:r>
        <w:t>તમારું બ્લડ પ્રેશર સ્વાભાવિક રીતે દિવસ અને રાત દરમિયાન ઉપર અને નીચે જાય છે, અને જ્યારે તમે ફરતા હોવ ત્યારે તે વધવું સામાન્ય છે. પરંતુ જો તમારું બ્લડ પ્રેશર હંમેશાં ઉંચો રહે — અગત્યે તમે આરામમાં હો ત્યારે પણ — તો તેની તપાસ કરવી જરૂરી બને છે.</w:t>
      </w:r>
    </w:p>
    <w:p w14:paraId="6A81A4B5" w14:textId="77777777" w:rsidR="00D630F7" w:rsidRDefault="00D630F7" w:rsidP="00D630F7">
      <w:r>
        <w:t>બ્લડ પ્રેશરનું માપ બે આંકડા દ્વારા કરવામાં આવે છે:</w:t>
      </w:r>
    </w:p>
    <w:p w14:paraId="1CEC6A52" w14:textId="77777777" w:rsidR="00D630F7" w:rsidRDefault="00D630F7" w:rsidP="00D630F7">
      <w:pPr>
        <w:pStyle w:val="ListParagraph"/>
        <w:numPr>
          <w:ilvl w:val="0"/>
          <w:numId w:val="2"/>
        </w:numPr>
      </w:pPr>
      <w:r>
        <w:rPr>
          <w:b/>
        </w:rPr>
        <w:t xml:space="preserve">સિસ્ટોલિક દબાણઃ </w:t>
      </w:r>
      <w:r>
        <w:t>આ બે સંખ્યાઓમાંથી ઊંચું છે.  આ તમારા હૃદય દ્વારા શરીરમાં રક્ત પંપ કરતી વખતે ધમનીઓ પર પડતા દબાણને દર્શાવે છે.</w:t>
      </w:r>
    </w:p>
    <w:p w14:paraId="7F469D9D" w14:textId="56F46211" w:rsidR="00D630F7" w:rsidRDefault="00D630F7" w:rsidP="00D630F7">
      <w:pPr>
        <w:pStyle w:val="ListParagraph"/>
        <w:numPr>
          <w:ilvl w:val="0"/>
          <w:numId w:val="2"/>
        </w:numPr>
      </w:pPr>
      <w:r>
        <w:rPr>
          <w:b/>
        </w:rPr>
        <w:t>ડાયાસ્ટોલિક દબાણ</w:t>
      </w:r>
      <w:r>
        <w:t>: આ બંને આંકડામાંનું નીચું મૂલ્ય હોય છે.  તે દર્શાવે છે કે જ્યારે તમારું હૃદય ધબકારા વચ્ચે આરામ કરે છે ત્યારે તમારી ધમનીઓમાં કેટલું દબાણ હોય છે.</w:t>
      </w:r>
    </w:p>
    <w:p w14:paraId="53197EB4" w14:textId="77777777" w:rsidR="00D630F7" w:rsidRDefault="00D630F7" w:rsidP="00D630F7">
      <w:r>
        <w:t>ઉચ્ચ બ્લડ પ્રેશર માટેનો તબીબી શબ્દ ‘હાયપરટેન્શન’ છે, અને તેનો અર્થ એ થાય છે કે તમારો બ્લડ પ્રેશર હંમેશા ખૂબ ઊંચું હોય છે. આનો અર્થ એ છે કે તમારા હૃદયને શરીરમાં રક્ત પંપ કરતી વખતે વધુ મહેનત કરવી પડે છે.</w:t>
      </w:r>
    </w:p>
    <w:p w14:paraId="141EA42C" w14:textId="77777777" w:rsidR="00D630F7" w:rsidRDefault="00D630F7" w:rsidP="00D630F7">
      <w:pPr>
        <w:pStyle w:val="Heading2"/>
      </w:pPr>
    </w:p>
    <w:p w14:paraId="768CEB39" w14:textId="77777777" w:rsidR="00D630F7" w:rsidRDefault="00D630F7" w:rsidP="00D630F7">
      <w:pPr>
        <w:pStyle w:val="Heading2"/>
      </w:pPr>
      <w:r>
        <w:t>ઉચ્ચ બ્લડ પ્રેશરથી થનારા જોખમો</w:t>
      </w:r>
    </w:p>
    <w:p w14:paraId="13A30F6F" w14:textId="78630110" w:rsidR="00D630F7" w:rsidRDefault="00D630F7" w:rsidP="00D630F7">
      <w:r>
        <w:t>ઉચ્ચ બ્લડ પ્રેશર એક ગંભીર સ્થિતિ છે.</w:t>
      </w:r>
    </w:p>
    <w:p w14:paraId="18FFF82F" w14:textId="5C54BD19" w:rsidR="00BA7A54" w:rsidRDefault="00D630F7" w:rsidP="00D630F7">
      <w:r>
        <w:lastRenderedPageBreak/>
        <w:t>તમારી ધમનીઓ સામાન્ય રીતે લવચીક હોય છે, તેથી તે તમારા ઉપર અને નીચે જતા લોહીના દબાણનો સામનો કરી શકે છે. પરંતુ ઉચ્ચ બ્લડ પ્રેશરમાં, ધમનીઓ તેમની લવચીકતા ગુમાવી દે છે અને સખત અથવા સંકુચિત થઈ જાય છે.</w:t>
      </w:r>
    </w:p>
    <w:p w14:paraId="57D04A42" w14:textId="54709058" w:rsidR="00D630F7" w:rsidRDefault="00D630F7" w:rsidP="00D630F7">
      <w:r>
        <w:t>આ સંકોચન ચરબીના પદાર્થ (એથેરોમા) એકઠા થવાનું સરળ બનાવે છે. હૃદય અથવા મગજની ધમનીઓમાં થતો આ સંકોચન અને નુકસાન જીવલેણ હૃદયરોગનો હુમલો અથવા સ્ટ્રોકનું કારણ બની શકે છે.</w:t>
      </w:r>
    </w:p>
    <w:p w14:paraId="428EDC40" w14:textId="3672EC4A" w:rsidR="00D630F7" w:rsidRDefault="00D630F7" w:rsidP="00D630F7">
      <w:r>
        <w:t xml:space="preserve">જો સારવાર ન કરવામાં આવે તો, હાઈ ઉચ્ચ બ્લડ પ્રેશર પણ જટિલતાઓનું કારણ બની શકે છે જેમ કેઃ </w:t>
      </w:r>
    </w:p>
    <w:p w14:paraId="7DA46C5F" w14:textId="77777777" w:rsidR="00D630F7" w:rsidRPr="00D630F7" w:rsidRDefault="00D630F7" w:rsidP="00D630F7">
      <w:pPr>
        <w:pStyle w:val="ListParagraph"/>
        <w:numPr>
          <w:ilvl w:val="0"/>
          <w:numId w:val="3"/>
        </w:numPr>
      </w:pPr>
      <w:r>
        <w:t>કિડનીની નિષ્ફળતા</w:t>
      </w:r>
    </w:p>
    <w:p w14:paraId="27DE72A6" w14:textId="77777777" w:rsidR="00D630F7" w:rsidRPr="00D630F7" w:rsidRDefault="00D630F7" w:rsidP="00D630F7">
      <w:pPr>
        <w:pStyle w:val="ListParagraph"/>
        <w:numPr>
          <w:ilvl w:val="0"/>
          <w:numId w:val="3"/>
        </w:numPr>
      </w:pPr>
      <w:r>
        <w:t>હૃદયની નિષ્ફળતા</w:t>
      </w:r>
    </w:p>
    <w:p w14:paraId="1BE100C8" w14:textId="77777777" w:rsidR="00D630F7" w:rsidRPr="00D630F7" w:rsidRDefault="00D630F7" w:rsidP="00D630F7">
      <w:pPr>
        <w:pStyle w:val="ListParagraph"/>
        <w:numPr>
          <w:ilvl w:val="0"/>
          <w:numId w:val="3"/>
        </w:numPr>
      </w:pPr>
      <w:r>
        <w:t>તમારી દ્રષ્ટિ સાથે સમસ્યાઓ</w:t>
      </w:r>
    </w:p>
    <w:p w14:paraId="21E7AE28" w14:textId="77777777" w:rsidR="00D630F7" w:rsidRPr="00D630F7" w:rsidRDefault="00D630F7" w:rsidP="00D630F7">
      <w:pPr>
        <w:pStyle w:val="ListParagraph"/>
        <w:numPr>
          <w:ilvl w:val="0"/>
          <w:numId w:val="3"/>
        </w:numPr>
      </w:pPr>
      <w:r>
        <w:t>વાસ્ક્યુલર ડિમેન્શિયા</w:t>
      </w:r>
    </w:p>
    <w:p w14:paraId="50110288" w14:textId="77777777" w:rsidR="00D630F7" w:rsidRDefault="00D630F7" w:rsidP="00D630F7"/>
    <w:p w14:paraId="379AF89E" w14:textId="77777777" w:rsidR="00D630F7" w:rsidRDefault="00D630F7" w:rsidP="00D630F7">
      <w:pPr>
        <w:pStyle w:val="Heading2"/>
      </w:pPr>
      <w:r>
        <w:t>ઉચ્ચ બ્લડ પ્રેશરના કારણો</w:t>
      </w:r>
    </w:p>
    <w:p w14:paraId="7CF03B6A" w14:textId="58C3C0E0" w:rsidR="00D630F7" w:rsidRDefault="00D630F7" w:rsidP="00D630F7">
      <w:r>
        <w:t>મોટાભાગના કિસ્સાઓમાં ઉચ્ચ બ્લડ પ્રેશરનું કોઈ ચોક્કસ કારણ જોવા મળતું નથી. પરંતુ મોટા ભાગના લોકોમાં તે આહાર, જીવનશૈલી, અથવા અન્ય તબીબી પરિસ્થિતિઓના કારણે વિકસે છે.</w:t>
      </w:r>
    </w:p>
    <w:p w14:paraId="3828BBD0" w14:textId="68CB3DDE" w:rsidR="00D630F7" w:rsidRDefault="00D630F7" w:rsidP="00D630F7">
      <w:r>
        <w:t>તમને વધુ જોખમ હોઈ શકે છે જો તમેઃ</w:t>
      </w:r>
    </w:p>
    <w:p w14:paraId="0DB9E6FE" w14:textId="77777777" w:rsidR="00D630F7" w:rsidRDefault="00D630F7" w:rsidP="00D630F7">
      <w:pPr>
        <w:pStyle w:val="ListParagraph"/>
        <w:numPr>
          <w:ilvl w:val="0"/>
          <w:numId w:val="4"/>
        </w:numPr>
      </w:pPr>
      <w:r>
        <w:t>જો તમારી ઉંમર ૬૫ વર્ષથી વધુ હોય</w:t>
      </w:r>
    </w:p>
    <w:p w14:paraId="2FDF5C3E" w14:textId="77777777" w:rsidR="00D630F7" w:rsidRDefault="00D630F7" w:rsidP="00D630F7">
      <w:pPr>
        <w:pStyle w:val="ListParagraph"/>
        <w:numPr>
          <w:ilvl w:val="0"/>
          <w:numId w:val="4"/>
        </w:numPr>
      </w:pPr>
      <w:r>
        <w:t>તમારા પરિવારમાં કોઈને ઉચ્ચ બ્લડ પ્રેશર હોય</w:t>
      </w:r>
    </w:p>
    <w:p w14:paraId="26E27251" w14:textId="77777777" w:rsidR="00D630F7" w:rsidRDefault="00D630F7" w:rsidP="00D630F7">
      <w:pPr>
        <w:pStyle w:val="ListParagraph"/>
        <w:numPr>
          <w:ilvl w:val="0"/>
          <w:numId w:val="4"/>
        </w:numPr>
      </w:pPr>
      <w:r>
        <w:t>તમે ધૂમ્રપાન કરતા હો</w:t>
      </w:r>
    </w:p>
    <w:p w14:paraId="58486551" w14:textId="77777777" w:rsidR="00D630F7" w:rsidRDefault="00D630F7" w:rsidP="00D630F7">
      <w:pPr>
        <w:pStyle w:val="ListParagraph"/>
        <w:numPr>
          <w:ilvl w:val="0"/>
          <w:numId w:val="4"/>
        </w:numPr>
      </w:pPr>
      <w:r>
        <w:t>તમે વધારે પ્રમાણમાં દારૂ લેતા હો</w:t>
      </w:r>
    </w:p>
    <w:p w14:paraId="6C63B0BC" w14:textId="77777777" w:rsidR="00D630F7" w:rsidRDefault="00D630F7" w:rsidP="00D630F7">
      <w:pPr>
        <w:pStyle w:val="ListParagraph"/>
        <w:numPr>
          <w:ilvl w:val="0"/>
          <w:numId w:val="4"/>
        </w:numPr>
      </w:pPr>
      <w:r>
        <w:t>તમે વધારે મીઠું ખાતા હો અને ફળ-શાકભાજી ઓછું ખાતા હો</w:t>
      </w:r>
    </w:p>
    <w:p w14:paraId="4780141B" w14:textId="5A1EF178" w:rsidR="00D630F7" w:rsidRDefault="00D630F7" w:rsidP="00D630F7">
      <w:pPr>
        <w:pStyle w:val="ListParagraph"/>
        <w:numPr>
          <w:ilvl w:val="0"/>
          <w:numId w:val="4"/>
        </w:numPr>
      </w:pPr>
      <w:r>
        <w:t>તમે શારીરિક કસરત ઓછું કરતા હો</w:t>
      </w:r>
    </w:p>
    <w:p w14:paraId="17903ABC" w14:textId="77777777" w:rsidR="00D630F7" w:rsidRDefault="00D630F7" w:rsidP="00D630F7">
      <w:pPr>
        <w:pStyle w:val="ListParagraph"/>
        <w:numPr>
          <w:ilvl w:val="0"/>
          <w:numId w:val="4"/>
        </w:numPr>
      </w:pPr>
      <w:r>
        <w:t>તમારું વજન વધારે હોય, ખાસ કરીને કમરના આસપાસ ચરબી વધુ હોય</w:t>
      </w:r>
    </w:p>
    <w:p w14:paraId="4C551D48" w14:textId="26DE3C61" w:rsidR="00D630F7" w:rsidRDefault="00D630F7" w:rsidP="00D630F7">
      <w:r>
        <w:t>તે ઉપરાંત, આર્થિક રીતે વંચિત વિસ્તારોમાં રહેતા લોકો, તેમજ આફ્રિકન, કેરેબિયન અથવા દક્ષિણ એશિયાઈ મૂળના લોકોમાં ઉચ્ચ બ્લડ પ્રેશર થવાનો જોખમ વધુ જોવા મળે છે. તમારા આહારમાં ફેરફાર અને શારીરિક પ્રવૃત્તિમાં વધારો કરવાથી બ્લડ પ્રેશરમાં સુધારો આવી શકે છે.</w:t>
      </w:r>
    </w:p>
    <w:p w14:paraId="5CC7E95A" w14:textId="6B07D1E6" w:rsidR="00D630F7" w:rsidRDefault="00D630F7" w:rsidP="00D630F7">
      <w:r>
        <w:t>કેટલાક લોકોમાં, ઉચ્ચ બ્લડ પ્રેશરનું ચોક્કસ કારણ મળી આવે છે. આને સેકન્ડરી હાયપરટેન્શન કહેવામાં આવે છે.</w:t>
      </w:r>
    </w:p>
    <w:p w14:paraId="2479FC8C" w14:textId="260C5792" w:rsidR="00D630F7" w:rsidRDefault="00D630F7" w:rsidP="00D630F7">
      <w:r>
        <w:t>સેકન્ડરી હાયપરટેન્શનના ઉદાહરણોમાં નીચેનાનો સમાવેશ થાય છેઃ</w:t>
      </w:r>
    </w:p>
    <w:p w14:paraId="76DA3E87" w14:textId="77777777" w:rsidR="00D630F7" w:rsidRDefault="00D630F7" w:rsidP="00D630F7">
      <w:pPr>
        <w:pStyle w:val="ListParagraph"/>
        <w:numPr>
          <w:ilvl w:val="0"/>
          <w:numId w:val="5"/>
        </w:numPr>
      </w:pPr>
      <w:r>
        <w:t>કિડની રોગ</w:t>
      </w:r>
    </w:p>
    <w:p w14:paraId="2D9DBFAC" w14:textId="77777777" w:rsidR="00D630F7" w:rsidRDefault="00D630F7" w:rsidP="00D630F7">
      <w:pPr>
        <w:pStyle w:val="ListParagraph"/>
        <w:numPr>
          <w:ilvl w:val="0"/>
          <w:numId w:val="5"/>
        </w:numPr>
      </w:pPr>
      <w:r>
        <w:t>ડાયાબિટીસ</w:t>
      </w:r>
    </w:p>
    <w:p w14:paraId="17CF026D" w14:textId="77777777" w:rsidR="00D630F7" w:rsidRDefault="00D630F7" w:rsidP="00D630F7">
      <w:pPr>
        <w:pStyle w:val="ListParagraph"/>
        <w:numPr>
          <w:ilvl w:val="0"/>
          <w:numId w:val="5"/>
        </w:numPr>
      </w:pPr>
      <w:r>
        <w:t>ઑબ્સ્ટ્રક્ટિવ સ્લીપ એપ્નિયા તરીકે ઓળખાતી સ્થિતિ, જે ઊંઘમાં ખલેલ પહોંચાડી શકે છે</w:t>
      </w:r>
    </w:p>
    <w:p w14:paraId="7B9CDA5F" w14:textId="77777777" w:rsidR="00D630F7" w:rsidRDefault="00D630F7" w:rsidP="00D630F7">
      <w:pPr>
        <w:pStyle w:val="ListParagraph"/>
        <w:numPr>
          <w:ilvl w:val="0"/>
          <w:numId w:val="5"/>
        </w:numPr>
      </w:pPr>
      <w:r>
        <w:t xml:space="preserve">કેટલીક દવાઓ, જેમ કે મૌખિક ગર્ભનિરોધક ગોળીઓ </w:t>
      </w:r>
    </w:p>
    <w:p w14:paraId="4B72795A" w14:textId="3A8BB9E2" w:rsidR="00D630F7" w:rsidRDefault="00D630F7" w:rsidP="00D630F7">
      <w:pPr>
        <w:pStyle w:val="ListParagraph"/>
        <w:numPr>
          <w:ilvl w:val="0"/>
          <w:numId w:val="5"/>
        </w:numPr>
      </w:pPr>
      <w:r>
        <w:t>કેટલીક ઓવર ધ કાઉન્ટર અને હર્બલ દવાઓ</w:t>
      </w:r>
    </w:p>
    <w:p w14:paraId="579561B8" w14:textId="7EDE4A1A" w:rsidR="00D630F7" w:rsidRDefault="00D630F7" w:rsidP="00D630F7">
      <w:r>
        <w:t>જો તમને લાગે છે કે કોઈ દવા અથવા ઉપચાર તમારા બ્લડ પ્રેશરને અસર કરી શકે છે, તો કૃપા કરીને તેના વિશે તમારા ડૉક્ટર અથવા ફાર્માસિસ્ટની સલાહ લો.</w:t>
      </w:r>
    </w:p>
    <w:p w14:paraId="5E57A0BE" w14:textId="77777777" w:rsidR="009565F1" w:rsidRDefault="009565F1" w:rsidP="00D630F7"/>
    <w:p w14:paraId="195B27CC" w14:textId="77777777" w:rsidR="00D630F7" w:rsidRDefault="00D630F7" w:rsidP="00D630F7">
      <w:pPr>
        <w:pStyle w:val="Heading2"/>
      </w:pPr>
      <w:r>
        <w:t>ઉચ્ચ બ્લડ પ્રેશરના લક્ષણો</w:t>
      </w:r>
    </w:p>
    <w:p w14:paraId="36C03646" w14:textId="3491347E" w:rsidR="00D630F7" w:rsidRDefault="00D630F7" w:rsidP="00D630F7">
      <w:r>
        <w:t>મોટાભાગના લોકોને ખબર નથી હોતી કે તેમને ઉચ્ચ બ્લડ પ્રેશર છે કારણ કે તેના કોઈ સ્પષ્ટ લક્ષણો નથી. એટલા માટે નિયમિતપણે તમારા બ્લડ પ્રેશરની તપાસ કરાવવી ખૂબ જ મહત્વપૂર્ણ છે.</w:t>
      </w:r>
    </w:p>
    <w:p w14:paraId="06EEE29E" w14:textId="77777777" w:rsidR="00D630F7" w:rsidRDefault="00D630F7" w:rsidP="00D630F7">
      <w:r>
        <w:lastRenderedPageBreak/>
        <w:t>ભાગ્યે જ, તે ઝાંખી દ્રષ્ટિ, માથાનો દુખાવો અને નાકમાંથી લોહી વહેવું જેવા લક્ષણોનું કારણ બની શકે છે.</w:t>
      </w:r>
    </w:p>
    <w:p w14:paraId="157869F1" w14:textId="77777777" w:rsidR="00D630F7" w:rsidRDefault="00D630F7" w:rsidP="00D630F7"/>
    <w:p w14:paraId="571AEB75" w14:textId="77777777" w:rsidR="00D630F7" w:rsidRDefault="00D630F7" w:rsidP="00D630F7">
      <w:pPr>
        <w:pStyle w:val="Heading2"/>
      </w:pPr>
      <w:r>
        <w:t>બ્લડ પ્રેશર ક્યાં માપવું અથવા તપાસવું</w:t>
      </w:r>
    </w:p>
    <w:p w14:paraId="13229E2F" w14:textId="5DCEB2F0" w:rsidR="00D630F7" w:rsidRDefault="00D630F7" w:rsidP="00D630F7">
      <w:r>
        <w:t>યુકેમાં લગભગ ૫૦ લાખ જેટલા પુખ્ત વયના લોકોનું ઉચ્ચ બ્લડ પ્રેશરનું નિદાન થયું નથી અને તેઓ જાણતા નથી કે તેઓ જોખમમાં છે. તમને ઉચ્ચ બ્લડ પ્રેશર છે કે નહીં તે જાણવાનો એકમાત્ર રસ્તો એ છે કે તેને માપવામાં આવે.</w:t>
      </w:r>
    </w:p>
    <w:p w14:paraId="567B6536" w14:textId="3D01A3AA" w:rsidR="00D630F7" w:rsidRDefault="00D630F7" w:rsidP="00D630F7">
      <w:r>
        <w:t>તમે તમારા બ્લડ પ્રેશરની તપાસ અહીં કરાવી શકો છોઃ</w:t>
      </w:r>
    </w:p>
    <w:p w14:paraId="56E6B929" w14:textId="77777777" w:rsidR="00D630F7" w:rsidRDefault="00D630F7" w:rsidP="00D630F7">
      <w:pPr>
        <w:pStyle w:val="ListParagraph"/>
        <w:numPr>
          <w:ilvl w:val="0"/>
          <w:numId w:val="7"/>
        </w:numPr>
      </w:pPr>
      <w:r>
        <w:t>જી. પી. શસ્ત્રક્રિયાઓ</w:t>
      </w:r>
    </w:p>
    <w:p w14:paraId="6C5A2CFD" w14:textId="42C69914" w:rsidR="00D630F7" w:rsidRDefault="00D043F6" w:rsidP="00D630F7">
      <w:pPr>
        <w:pStyle w:val="ListParagraph"/>
        <w:numPr>
          <w:ilvl w:val="0"/>
          <w:numId w:val="7"/>
        </w:numPr>
      </w:pPr>
      <w:r>
        <w:t>મોટાભાગની ફાર્મસીઓ</w:t>
      </w:r>
    </w:p>
    <w:p w14:paraId="5A7CD09B" w14:textId="77777777" w:rsidR="00D630F7" w:rsidRDefault="00D630F7" w:rsidP="00D630F7">
      <w:pPr>
        <w:pStyle w:val="ListParagraph"/>
        <w:numPr>
          <w:ilvl w:val="0"/>
          <w:numId w:val="7"/>
        </w:numPr>
      </w:pPr>
      <w:r>
        <w:t>અમુક કાર્યસ્થળો</w:t>
      </w:r>
    </w:p>
    <w:p w14:paraId="377AEC06" w14:textId="04B91619" w:rsidR="00D630F7" w:rsidRDefault="00D630F7" w:rsidP="00D630F7">
      <w:r>
        <w:t>જો તમે ૪૦ થી ૭૪ વર્ષની ઉંમરના તંદુરસ્ત પુખ્ત છો, અને ઇંગ્લેન્ડ અથવા વેલ્સમાં રહો છો, તો તમને દર પાંચ વર્ષે મફત એનએચએસ આરોગ્ય તપાસ માટે આમંત્રિત કરવામાં આવશે, જેમાં બ્લડ પ્રેશર તપાસનો સમાવેશ થશે.</w:t>
      </w:r>
    </w:p>
    <w:p w14:paraId="01BD77FA" w14:textId="77777777" w:rsidR="00D630F7" w:rsidRDefault="00D630F7" w:rsidP="00D630F7">
      <w:r>
        <w:t>તમે ઘરે પણ તમારું બ્લડ પ્રેશર ચકાસી શકો છો. ઇંગ્લેન્ડમાં, bloodpressure@home નામની યોજના આ સાથે લોકોને ટેકો આપવા માટે છે, જેના વિશે તમે તમારા જી. પી. ને પૂછી શકો છો. સ્કોટલેન્ડમાં પણ સ્કેલ-અપ બીપી પહેલ નામની સમાન યોજના છે.</w:t>
      </w:r>
    </w:p>
    <w:p w14:paraId="5CB06FEF" w14:textId="77777777" w:rsidR="00D630F7" w:rsidRDefault="00D630F7" w:rsidP="00D630F7"/>
    <w:p w14:paraId="77C313EB" w14:textId="77777777" w:rsidR="00D630F7" w:rsidRDefault="00D630F7" w:rsidP="00D630F7">
      <w:pPr>
        <w:pStyle w:val="Heading2"/>
      </w:pPr>
      <w:r>
        <w:t>બ્લડ પ્રેશર કેવી રીતે માપવું અથવા તપાસવું</w:t>
      </w:r>
    </w:p>
    <w:p w14:paraId="11E00507" w14:textId="77777777" w:rsidR="00D630F7" w:rsidRDefault="00D630F7" w:rsidP="00D630F7">
      <w:r>
        <w:t>તમારું બ્લડ પ્રેશર સામાન્ય રીતે બ્લડ પ્રેશર મોનિટરનો ઉપયોગ કરીને માપવામાં આવે છે. આ સામાન્ય રીતે એક ઇલેક્ટ્રોનિક મોનિટર હોય છે જે ફૂલી શકાય તેવા કફ સાથે જોડાયેલ હોય છે, જે તમારા ઉપલા હાથની આસપાસ વીંટળાયેલ હોય છે.</w:t>
      </w:r>
    </w:p>
    <w:p w14:paraId="567FAB1C" w14:textId="05772DCB" w:rsidR="00D630F7" w:rsidRDefault="00D630F7" w:rsidP="00D630F7">
      <w:r>
        <w:t>જ્યારે તમારું બ્લડ પ્રેશર માપવામાં આવે છે, ત્યારે રીડિંગ્સ બે સંખ્યા તરીકે લખવામાં આવે છે. પ્રથમ ત્યારે થાય છે જ્યારે દબાણ તેના ઉચ્ચતમ (અથવા સિસ્ટોલિક દબાણ) પર હોય અને બીજું તેના સૌથી નીચા (અથવા ડાયાસ્ટોલિક દબાણ) પર હોય.</w:t>
      </w:r>
    </w:p>
    <w:p w14:paraId="7AD42949" w14:textId="77777777" w:rsidR="00D630F7" w:rsidRDefault="00D630F7" w:rsidP="00D630F7">
      <w:r>
        <w:t>ઉદાહરણ તરીકે, તમારું રીડિંગ્સ  ૧૪૦/૯૦ એમએમએચજી જેવું હોઈ શકે છે, જેને તમે "૯૦ ઉપર ૧૪૦" કહી શકો છો (એમએમએચજી એ બ્લડ પ્રેશર માપવા માટેનું એકમ છે).</w:t>
      </w:r>
    </w:p>
    <w:p w14:paraId="3840C6BD" w14:textId="77777777" w:rsidR="00D630F7" w:rsidRDefault="00D630F7" w:rsidP="00D630F7"/>
    <w:p w14:paraId="281505D2" w14:textId="77777777" w:rsidR="00D630F7" w:rsidRDefault="00D630F7" w:rsidP="00D630F7">
      <w:pPr>
        <w:pStyle w:val="Heading2"/>
      </w:pPr>
      <w:r>
        <w:t>ઉચ્ચ બ્લડ પ્રેશરનું નિદાન</w:t>
      </w:r>
    </w:p>
    <w:p w14:paraId="448CB18D" w14:textId="58BF72A5" w:rsidR="00D630F7" w:rsidRDefault="00D630F7" w:rsidP="00D630F7">
      <w:r>
        <w:t>હાઈ બ્લડ પ્રેશરના નિદાનની પુષ્ટિ કરવા માટે સામાન્ય રીતે તમારા બ્લડ પ્રેશરની એકથી વધુ વખત તપાસ કરવાની જરૂર પડશે.</w:t>
      </w:r>
    </w:p>
    <w:p w14:paraId="41D03F5B" w14:textId="439DF7F0" w:rsidR="00D630F7" w:rsidRDefault="00D630F7" w:rsidP="00D630F7">
      <w:r>
        <w:t>આનું કારણ એ છે કે દિવસ દરમિયાન બ્લડ પ્રેશર ઘણું ઉપર અને નીચે જઈ શકે છે. જ્યારે લોકો ક્લિનિકમાં તેમનું બ્લડ પ્રેશર તપાસે છે ત્યારે તે અપેક્ષા કરતા વધારે હોઈ શકે છે, ખાસ કરીને જો તેઓ નર્વસ અથવા બેચેન અનુભવતા હોય.</w:t>
      </w:r>
    </w:p>
    <w:p w14:paraId="4D8B741D" w14:textId="77C8181C" w:rsidR="00D630F7" w:rsidRDefault="00D630F7" w:rsidP="00D630F7">
      <w:r>
        <w:t>જો ક્લિનિકમાં તમારું બ્લડ પ્રેશર ઊંચું હોય, તો તમને સલાહ આપવામાં આવી શકે છેઃ</w:t>
      </w:r>
    </w:p>
    <w:p w14:paraId="79F26B33" w14:textId="77777777" w:rsidR="00D630F7" w:rsidRDefault="00D630F7" w:rsidP="00D630F7">
      <w:pPr>
        <w:pStyle w:val="ListParagraph"/>
        <w:numPr>
          <w:ilvl w:val="0"/>
          <w:numId w:val="8"/>
        </w:numPr>
      </w:pPr>
      <w:r>
        <w:t>૨૪ કલાકના મોનિટરનો ઉપયોગ કરીને ઘરે વધારાના રીડિંગ્સ લો જે સમગ્ર દિવસ દરમિયાન તમારા બ્લડ પ્રેશરની તપાસ કરે છે (જેને એમ્બુલેટરી બ્લડ પ્રેશર મોનિટરિંગ અથવા એબીપીએમ કહેવાય છે)</w:t>
      </w:r>
    </w:p>
    <w:p w14:paraId="64078E98" w14:textId="77777777" w:rsidR="00D630F7" w:rsidRDefault="00D630F7" w:rsidP="00D630F7">
      <w:pPr>
        <w:pStyle w:val="ListParagraph"/>
        <w:numPr>
          <w:ilvl w:val="0"/>
          <w:numId w:val="8"/>
        </w:numPr>
      </w:pPr>
      <w:r>
        <w:t>તમારા પોતાના બ્લડ પ્રેશર મોનિટરનો ઉપયોગ કરીને ઘરે વધારાના રીડિંગ્સ રેકોર્ડ કરો (જેને હોમ બ્લડ પ્રેશર મોનિટરિંગ અથવા એચબીપીએમ કહેવાય છે) તમે તમારા જી. પી. પ્રેક્ટિસને પણ પૂછી શકો છો કે શું તેઓ કોઈ એવી યોજનાનો ભાગ છે જ્યાં તમે તેમની પાસેથી બ્લડ પ્રેશર મોનિટર ઉધાર લઈ શકો છો.</w:t>
      </w:r>
    </w:p>
    <w:p w14:paraId="516303D8" w14:textId="3FFE36BF" w:rsidR="00D630F7" w:rsidRDefault="00D630F7" w:rsidP="00D630F7">
      <w:r>
        <w:t>જો તમને ઘરે તમારા બ્લડ પ્રેશરનું નિરીક્ષણ કરવાનું કહેવામાં આવ્યું હોય, તો તમારા જીપી તમને ઘણા દિવસો સુધી તમારું બ્લડ પ્રેશર તપાસવાનું કહેશે. આમાં દિવસમાં બે વાર, સવારે અને સાંજે, શ્રેણીબદ્ધ રેકોર્ડિંગ (ઓછામાં ઓછા બે) લેવાનો સમાવેશ થઈ શકે છે.</w:t>
      </w:r>
    </w:p>
    <w:p w14:paraId="6E7113DE" w14:textId="1687252A" w:rsidR="00D630F7" w:rsidRDefault="00D630F7" w:rsidP="00D630F7">
      <w:r>
        <w:lastRenderedPageBreak/>
        <w:t>થોડા દિવસો દરમિયાન તમારા બધા બ્લડ પ્રેશર રીડિંગ્સ જોઈને, તમારા જીપી તમારું 'સરેરાશ' બ્લડ પ્રેશર કેટલું છે તે શોધી શકે છે.</w:t>
      </w:r>
    </w:p>
    <w:p w14:paraId="03142290" w14:textId="77777777" w:rsidR="00D630F7" w:rsidRDefault="00D630F7" w:rsidP="00D630F7">
      <w:r>
        <w:t>કેટલાક કિસ્સાઓમાં, તમારા જી. પી. અન્ય પરીક્ષણો પણ કરવા માંગી શકે છે. ઉદાહરણ તરીકે, તેઓ તમારા કોલેસ્ટ્રોલનું સ્તર અને કિડનીના કાર્યને ચકાસવા માટે રક્ત પરીક્ષણો કરાવવા માંગી શકે છે, અથવા ઇલેક્ટ્રોકાર્ડિયોગ્રામ (ઇસીજી) નામના પરીક્ષણ દ્વારા તમારા હૃદયની લય તપાસવા માંગી શકે છે.</w:t>
      </w:r>
    </w:p>
    <w:p w14:paraId="367EABFB" w14:textId="77777777" w:rsidR="00D630F7" w:rsidRDefault="00D630F7" w:rsidP="00D630F7"/>
    <w:p w14:paraId="34988278" w14:textId="77777777" w:rsidR="00D630F7" w:rsidRDefault="00D630F7" w:rsidP="00D630F7">
      <w:pPr>
        <w:pStyle w:val="Heading2"/>
      </w:pPr>
      <w:r>
        <w:t>તમારું પોતાનું બ્લડ પ્રેશર મોનિટર ખરીદો</w:t>
      </w:r>
    </w:p>
    <w:p w14:paraId="6A87486B" w14:textId="015DCD2B" w:rsidR="00D630F7" w:rsidRDefault="00D630F7" w:rsidP="00D630F7">
      <w:r>
        <w:t>ઘરે સરળતાથી તમારું બ્લડ પ્રેશર તપાસવામાં તમને મદદ કરવા માટે, તમે અમારી ઓનલાઇન દુકાનમાં મંજૂર બ્લડ પ્રેશર મોનિટર</w:t>
      </w:r>
      <w:r w:rsidR="00F23D0E" w:rsidRPr="00807FF7">
        <w:rPr>
          <w:rFonts w:ascii="Arial" w:hAnsi="Arial"/>
        </w:rPr>
        <w:t> </w:t>
      </w:r>
      <w:r>
        <w:t xml:space="preserve">જોઈ શકો છો. giftsshop.bhf.org.uk/health-fitness ની મુલાકાત લો. </w:t>
      </w:r>
    </w:p>
    <w:p w14:paraId="62F2113A" w14:textId="77777777" w:rsidR="00D630F7" w:rsidRDefault="00D630F7" w:rsidP="00D630F7">
      <w:r>
        <w:t>તમે પહેલા વિશ્વસનીય બ્લડ પ્રેશર મોનિટર કેવી રીતે પસંદ કરવું તે પણ શોધી શકો છો.</w:t>
      </w:r>
    </w:p>
    <w:p w14:paraId="7B8BCE89" w14:textId="77777777" w:rsidR="00D630F7" w:rsidRDefault="00D630F7" w:rsidP="00D630F7"/>
    <w:p w14:paraId="3D7F5043" w14:textId="77777777" w:rsidR="00D630F7" w:rsidRDefault="00D630F7" w:rsidP="00D630F7">
      <w:pPr>
        <w:pStyle w:val="Heading2"/>
      </w:pPr>
      <w:r>
        <w:t>બ્લડ પ્રેશરનું માપન</w:t>
      </w:r>
    </w:p>
    <w:p w14:paraId="5836E2CB" w14:textId="77777777" w:rsidR="00D630F7" w:rsidRDefault="00D630F7" w:rsidP="00D630F7">
      <w:pPr>
        <w:pStyle w:val="Heading3"/>
      </w:pPr>
      <w:r>
        <w:t>સ્વસ્થ અથવા સામાન્ય બ્લડ પ્રેશર</w:t>
      </w:r>
    </w:p>
    <w:p w14:paraId="4FC2445B" w14:textId="118F1AA8" w:rsidR="00D630F7" w:rsidRDefault="00D630F7" w:rsidP="00D630F7">
      <w:r>
        <w:t xml:space="preserve">સામાન્ય બ્લડ પ્રેશરના બે વર્ગો છે: </w:t>
      </w:r>
    </w:p>
    <w:p w14:paraId="6AC54174" w14:textId="77777777" w:rsidR="00D630F7" w:rsidRDefault="00D630F7" w:rsidP="00D630F7">
      <w:pPr>
        <w:pStyle w:val="ListParagraph"/>
        <w:numPr>
          <w:ilvl w:val="0"/>
          <w:numId w:val="9"/>
        </w:numPr>
      </w:pPr>
      <w:r>
        <w:rPr>
          <w:b/>
        </w:rPr>
        <w:t>સામાન્ય બ્લડ પ્રેશર</w:t>
      </w:r>
      <w:r>
        <w:t xml:space="preserve"> સામાન્ય રીતે ૯૦/૬૦ એમએમજી અને ૧૨૦/૮૦ એમએમજી વચ્ચે ગણવામાં આવે છે. ૮૦ વર્ષથી વધુ ઉંમરના લોકો માટે, કારણ કે ઉંમર વધવાની સાથે ધમનીઓ સખત થવી સામાન્ય છે, આદર્શ બ્લડ પ્રેશર ૧૫૦/૯૦ એમએમજી (અથવા ઘરે ૧૪૫/૮૫ એમએમજી) ની નીચે હોય છે.</w:t>
      </w:r>
    </w:p>
    <w:p w14:paraId="2C6CFCA6" w14:textId="5B12F2B4" w:rsidR="00D630F7" w:rsidRDefault="00D630F7" w:rsidP="00D630F7">
      <w:pPr>
        <w:pStyle w:val="ListParagraph"/>
        <w:numPr>
          <w:ilvl w:val="0"/>
          <w:numId w:val="9"/>
        </w:numPr>
      </w:pPr>
      <w:r>
        <w:rPr>
          <w:b/>
        </w:rPr>
        <w:t>હાઈ-નોર્મલ બ્લડ પ્રેશર</w:t>
      </w:r>
      <w:r>
        <w:t>, જેને ક્યારેક 'પ્રી-હાયપરટેન્શન' કહેવામાં આવે છે, તે ત્યારે થાય છે જ્યારે તમારી પાસે આદર્શ બ્લડ પ્રેશર ન હોય પરંતુ તમને હાઈ બ્લડ પ્રેશર પણ ન હોય. તે સામાન્ય રીતે ૧૨૦/૮૦ એમએમજી અને ૧૪૦/૯૦ એમએમજી ની વચ્ચે માનવામાં આવે છે. આ સ્તરે હોવું તમને તંદુરસ્ત જીવનશૈલી જીવવા માટે પ્રેરિત કરી શકે છે જેથી તમને હાઈ બ્લડ પ્રેશર ન થાય.</w:t>
      </w:r>
    </w:p>
    <w:p w14:paraId="68B0FCC6" w14:textId="77777777" w:rsidR="00D630F7" w:rsidRDefault="00D630F7" w:rsidP="00D630F7"/>
    <w:p w14:paraId="68DE1B0F" w14:textId="77777777" w:rsidR="00D630F7" w:rsidRDefault="00D630F7" w:rsidP="00D630F7">
      <w:pPr>
        <w:pStyle w:val="Heading3"/>
      </w:pPr>
      <w:r>
        <w:t>ઉચ્ચ બ્લડ પ્રેશર</w:t>
      </w:r>
    </w:p>
    <w:p w14:paraId="24653BFE" w14:textId="07EF7820" w:rsidR="00D630F7" w:rsidRDefault="00D630F7" w:rsidP="00D630F7">
      <w:r>
        <w:t>ઉચ્ચ બ્લડ પ્રેશરના ત્રણ અલગ અલગ તબક્કા છે:</w:t>
      </w:r>
    </w:p>
    <w:p w14:paraId="5ABB5597" w14:textId="77777777" w:rsidR="00D630F7" w:rsidRDefault="00D630F7" w:rsidP="00D630F7">
      <w:pPr>
        <w:pStyle w:val="ListParagraph"/>
        <w:numPr>
          <w:ilvl w:val="0"/>
          <w:numId w:val="10"/>
        </w:numPr>
      </w:pPr>
      <w:r>
        <w:rPr>
          <w:b/>
        </w:rPr>
        <w:t xml:space="preserve">પહેલો તબક્કો: </w:t>
      </w:r>
      <w:r>
        <w:t xml:space="preserve"> આ ત્યારે થાય છે જ્યારે તમારું બ્લડ પ્રેશર ક્લિનિકમાં ૧૪૦/૯૦ એમએમજી અને ૧૬૦/૧૦૦ એમએમજી ની વચ્ચે હોય છે, અથવા ઘરે ૧૩૫/૮૫ એમએમજી થી ૧૫૦/૯૫ એમએમજી ની વચ્ચે હોય છે.</w:t>
      </w:r>
    </w:p>
    <w:p w14:paraId="5FCF6549" w14:textId="77777777" w:rsidR="00D630F7" w:rsidRDefault="00D630F7" w:rsidP="00D630F7">
      <w:pPr>
        <w:pStyle w:val="ListParagraph"/>
        <w:numPr>
          <w:ilvl w:val="0"/>
          <w:numId w:val="10"/>
        </w:numPr>
      </w:pPr>
      <w:r>
        <w:rPr>
          <w:b/>
        </w:rPr>
        <w:t>બીજો તબક્કો</w:t>
      </w:r>
      <w:r>
        <w:t>: આ ત્યારે થાય છે જ્યારે તમારું બ્લડ પ્રેશર ક્લિનિકમાં ૧૬૦/૧૦૦ એમએમજી અને ૧૮૦/૧૨૦ એમએમજી ની વચ્ચે હોય છે, અથવા ઘરે ૧૫૦/૯૫ એમએમજી થી વધુ હોય છે.</w:t>
      </w:r>
    </w:p>
    <w:p w14:paraId="326D7CC9" w14:textId="77777777" w:rsidR="00D630F7" w:rsidRDefault="00D630F7" w:rsidP="00D630F7">
      <w:pPr>
        <w:pStyle w:val="ListParagraph"/>
        <w:numPr>
          <w:ilvl w:val="0"/>
          <w:numId w:val="10"/>
        </w:numPr>
      </w:pPr>
      <w:r>
        <w:rPr>
          <w:b/>
        </w:rPr>
        <w:t>ત્રીજો તબક્કોઃ</w:t>
      </w:r>
      <w:r>
        <w:t xml:space="preserve"> આ ત્યારે થાય છે જ્યારે ક્લિનિકમાં તમારું સિસ્ટેલોક બ્લડ પ્રેશર ૧૮૦ એમએમએચજીથી વધુ હોય અથવા તમારું ડાયાસ્ટોલિક બ્લડ પ્રેશર ૧૨૦ એમએમએચજીથી વધુ હોય. આ તબક્કાને 'ગંભીર હાયપરટેન્શન' પણ કહેવામાં આવે છે, અને વધુ તપાસ માટે તમારા જી. પી. એ તાત્કાલિક તમારું મૂલ્યાંકન કરવાની જરૂર પડશે.</w:t>
      </w:r>
    </w:p>
    <w:p w14:paraId="2D58E7A3" w14:textId="77777777" w:rsidR="00D630F7" w:rsidRDefault="00D630F7" w:rsidP="00D630F7">
      <w:r>
        <w:t>તમારી આરોગ્ય સંભાળ ટીમ સાથે તમારા રીડિંગનો અભ્યાસ કરો અને તમારી પાસે જે પણ પ્રશ્નો હોય તે પૂછો. સાથે મળીને, તમે એક લક્ષ્ય બ્લડ પ્રેશર નક્કી કરી શકો છો જે તમારા અને તમારા સ્વાસ્થ્ય લક્ષ્યો માટે યોગ્ય હોય.</w:t>
      </w:r>
    </w:p>
    <w:p w14:paraId="46BB3008" w14:textId="77777777" w:rsidR="00D630F7" w:rsidRDefault="00D630F7" w:rsidP="00D630F7"/>
    <w:p w14:paraId="162E7841" w14:textId="77777777" w:rsidR="00D630F7" w:rsidRDefault="00D630F7" w:rsidP="00D56677">
      <w:pPr>
        <w:pStyle w:val="Heading2"/>
      </w:pPr>
      <w:r>
        <w:lastRenderedPageBreak/>
        <w:t>ઉચ્ચ બ્લડ પ્રેશરની સારવાર</w:t>
      </w:r>
    </w:p>
    <w:p w14:paraId="076DB067" w14:textId="25FBA645" w:rsidR="00D630F7" w:rsidRDefault="00D630F7" w:rsidP="00D630F7">
      <w:r>
        <w:t>તમારા ઉચ્ચ બ્લડ પ્રેશરને કેવી રીતે નિયંત્રિત કરવામાં આવે છે તે તમારા સ્વાસ્થ્ય લક્ષ્યો અને તમારી સ્થિતિના તબક્કા જેવી ઘણી બાબતો પર આધાર રાખે છે. તમારા જી. પી. પ્રેક્ટિસની આરોગ્ય સંભાળ ટીમ તમને તમારા બ્લડ પ્રેશરને ઘટાડવાની યોજના બનાવવામાં મદદ કરશે.</w:t>
      </w:r>
    </w:p>
    <w:p w14:paraId="4226857E" w14:textId="2478855B" w:rsidR="00D630F7" w:rsidRDefault="00D630F7" w:rsidP="00D630F7">
      <w:r>
        <w:t xml:space="preserve">જીવનશૈલીમાં ફેરફાર કરીને, તમે તમારા બ્લડ પ્રેશરને ઓછું કરી શકો છો અને તેને સ્વસ્થ સ્તરે રાખી શકો છો. તાજેતરના પુરાવા દર્શાવે છે કે સ્થૂળતાનો સામનો કરવો અને સક્રિય રહેવું ખાસ કરીને મહત્વપૂર્ણ છે. સારી ઊંઘ, વધુ ઉર્જા અને સારા મૂડ સાથે તમને તરત જ ફાયદાનો અનુભવ થશે. </w:t>
      </w:r>
    </w:p>
    <w:p w14:paraId="5ADC0771" w14:textId="77777777" w:rsidR="00D630F7" w:rsidRDefault="00D630F7" w:rsidP="00D630F7">
      <w:r>
        <w:t>જો તમારું બ્લડ પ્રેશર ઊંચું અથવા ખૂબ ઊંચું હોય, તો તમારા જી. પી. સામાન્ય રીતે તમને જીવનશૈલીમાં ફેરફાર ઉપરાંત દવાઓ પણ આપશે.</w:t>
      </w:r>
    </w:p>
    <w:p w14:paraId="46165DA1" w14:textId="77777777" w:rsidR="00D630F7" w:rsidRDefault="00D630F7" w:rsidP="00D630F7"/>
    <w:p w14:paraId="6312D2B0" w14:textId="77777777" w:rsidR="00D630F7" w:rsidRDefault="00D630F7" w:rsidP="00D56677">
      <w:pPr>
        <w:pStyle w:val="Heading2"/>
      </w:pPr>
      <w:r>
        <w:t>બ્લડ પ્રેશર ક્યારે તપાસવું જોઈએ</w:t>
      </w:r>
    </w:p>
    <w:p w14:paraId="27D3B96A" w14:textId="1EED37B1" w:rsidR="00D630F7" w:rsidRDefault="00D630F7" w:rsidP="00D630F7">
      <w:r>
        <w:t>જો તમે ૪૦ થી ૭૪ વર્ષની વયના સ્વસ્થ પુખ્ત છો, તો દર પાંચ વર્ષે (ઇંગ્લેન્ડ અથવા વેલ્સમાં એનએચએસ હેલ્થ ચેક દરમિયાન) તમારા બ્લડ પ્રેશરની તપાસ કરાવવી એ એક સારો વિચાર છે. જો તમે હાઈ બ્લડ પ્રેશરના થ્રેશોલ્ડની નજીક છો, તો તમારી આરોગ્યસંભાળ ટીમ તમને વધુ વખત દેખરેખ રાખવા માટે કહી શકે છે.</w:t>
      </w:r>
    </w:p>
    <w:p w14:paraId="528908EB" w14:textId="0D7E469D" w:rsidR="00D630F7" w:rsidRDefault="00D630F7" w:rsidP="00D630F7">
      <w:r>
        <w:t>જો તમારું બ્લડ પ્રેશર સારી રીતે નિયંત્રિત હોય, તો સામાન્ય રીતે વાર્ષિક ધોરણે તમારું નિરીક્ષણ કરવામાં આવશે, સાથે સાથે તમે જે પણ દવા લો છો તેની સમીક્ષા પણ કરવામાં આવશે. જ્યારે તમે નવી દવાઓ શરૂ કરો છો અથવા હાલની દવાઓના ડોઝમાં ફેરફાર કરો છો, ત્યારે તમારા બ્લડ પ્રેશરને વર્ષમાં એક કરતા વધુ વખત તપાસવાની જરૂર પડશે.</w:t>
      </w:r>
    </w:p>
    <w:p w14:paraId="6E280D97" w14:textId="77777777" w:rsidR="00D630F7" w:rsidRDefault="00D630F7" w:rsidP="00D630F7">
      <w:r>
        <w:t>જો તમારી પાસે પોતાનું મોનિટર હોય, તો ઘરે બ્લડ પ્રેશર કેટલી વાર માપવું તે તમારી હેલ્થકેર ટીમ સાથે તપાસ કરો. તમારા રીડિંગની ડાયરી રાખવાનો પ્રયાસ કરો-આ તમારી હેલ્થકેર ટીમને પેટર્ન શોધવામાં મદદ કરશે, અને સમય જતાં તમારું બ્લડ પ્રેશર કેવી રીતે સુધરે છે તે જોવા માટે પ્રેરણા આપી શકે છે.</w:t>
      </w:r>
    </w:p>
    <w:p w14:paraId="119E4694" w14:textId="743E20AC" w:rsidR="00D630F7" w:rsidRDefault="00F6252D" w:rsidP="00D630F7">
      <w:r>
        <w:t>તમારા હૃદય વિશે અને તેની સંભાળ કેવી રીતે રાખવી તે વિશે વધુ જાણો. bhf.org.uk/informationsupport ની મુલાકાત લો.</w:t>
      </w:r>
    </w:p>
    <w:p w14:paraId="55FF1A5D" w14:textId="77777777" w:rsidR="004F12E7" w:rsidRDefault="004F12E7" w:rsidP="00E7080E">
      <w:pPr>
        <w:pStyle w:val="Heading2"/>
      </w:pPr>
    </w:p>
    <w:p w14:paraId="73BA2F37" w14:textId="506BE363" w:rsidR="00332EC6" w:rsidRDefault="00332EC6" w:rsidP="00E7080E">
      <w:pPr>
        <w:pStyle w:val="Heading2"/>
      </w:pPr>
      <w:r>
        <w:t>તમે અમારી આરોગ્ય માહિતી પર વિશ્વાસ કરી શકો છો.</w:t>
      </w:r>
    </w:p>
    <w:p w14:paraId="2E0E85A2" w14:textId="48B25228" w:rsidR="00332EC6" w:rsidRDefault="00332EC6" w:rsidP="00332EC6">
      <w:r>
        <w:t>આ સામગ્રી પ્રમાણિક, યોગ્ય અને વિશ્વસનીય છે તેની ખાતરી કરવા માટે અમે આઠ-પગલાંની પ્રક્રિયાને અનુસરી છે.</w:t>
      </w:r>
    </w:p>
    <w:p w14:paraId="72E9810F" w14:textId="52E93020" w:rsidR="00E7080E" w:rsidRDefault="00E7080E" w:rsidP="00332EC6">
      <w:r>
        <w:rPr>
          <w:noProof/>
        </w:rPr>
        <w:drawing>
          <wp:inline distT="0" distB="0" distL="0" distR="0" wp14:anchorId="38C462C3" wp14:editId="234CC333">
            <wp:extent cx="2092325" cy="1236345"/>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325" cy="1236345"/>
                    </a:xfrm>
                    <a:prstGeom prst="rect">
                      <a:avLst/>
                    </a:prstGeom>
                    <a:noFill/>
                    <a:ln>
                      <a:noFill/>
                    </a:ln>
                  </pic:spPr>
                </pic:pic>
              </a:graphicData>
            </a:graphic>
          </wp:inline>
        </w:drawing>
      </w:r>
    </w:p>
    <w:p w14:paraId="73081EEE" w14:textId="77777777" w:rsidR="003205FE" w:rsidRDefault="003205FE" w:rsidP="00332EC6"/>
    <w:p w14:paraId="33D744D3" w14:textId="0DEAC332" w:rsidR="003205FE" w:rsidRDefault="003205FE" w:rsidP="003205FE">
      <w:bookmarkStart w:id="0" w:name="_Hlk160783634"/>
      <w:r>
        <w:t>bhf.org.uk</w:t>
      </w:r>
    </w:p>
    <w:p w14:paraId="62FAF07B" w14:textId="64781064" w:rsidR="003205FE" w:rsidRPr="00332EC6" w:rsidRDefault="003205FE" w:rsidP="003205FE">
      <w:r>
        <w:t>© બ્રિટિશ હાર્ટ ફાઉન્ડેશન ૨૦૨૪, ઇંગ્લેન્ડ અને વેલ્સમાં રજિસ્ટર્ડ ચેરિટી (૨૨૫૯૭૧) અને સ્કોટલેન્ડમાં (એસસી ૦૩૯૪૨૬)</w:t>
      </w:r>
    </w:p>
    <w:bookmarkEnd w:id="0"/>
    <w:p w14:paraId="18121ECE" w14:textId="77777777" w:rsidR="001B5B8B" w:rsidRPr="00332EC6" w:rsidRDefault="001B5B8B"/>
    <w:sectPr w:rsidR="001B5B8B" w:rsidRPr="00332EC6" w:rsidSect="005F77DF">
      <w:headerReference w:type="default" r:id="rId9"/>
      <w:pgSz w:w="11906" w:h="16838"/>
      <w:pgMar w:top="720" w:right="720" w:bottom="720" w:left="72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9AFE" w14:textId="77777777" w:rsidR="00BC725E" w:rsidRDefault="00BC725E" w:rsidP="00500289">
      <w:pPr>
        <w:spacing w:after="0" w:line="240" w:lineRule="auto"/>
      </w:pPr>
      <w:r>
        <w:separator/>
      </w:r>
    </w:p>
  </w:endnote>
  <w:endnote w:type="continuationSeparator" w:id="0">
    <w:p w14:paraId="576E3C7D" w14:textId="77777777" w:rsidR="00BC725E" w:rsidRDefault="00BC725E" w:rsidP="00500289">
      <w:pPr>
        <w:spacing w:after="0" w:line="240" w:lineRule="auto"/>
      </w:pPr>
      <w:r>
        <w:continuationSeparator/>
      </w:r>
    </w:p>
  </w:endnote>
  <w:endnote w:type="continuationNotice" w:id="1">
    <w:p w14:paraId="704A7425" w14:textId="77777777" w:rsidR="00BC725E" w:rsidRDefault="00BC7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2A13" w14:textId="77777777" w:rsidR="00BC725E" w:rsidRDefault="00BC725E" w:rsidP="00500289">
      <w:pPr>
        <w:spacing w:after="0" w:line="240" w:lineRule="auto"/>
      </w:pPr>
      <w:r>
        <w:separator/>
      </w:r>
    </w:p>
  </w:footnote>
  <w:footnote w:type="continuationSeparator" w:id="0">
    <w:p w14:paraId="0B211D42" w14:textId="77777777" w:rsidR="00BC725E" w:rsidRDefault="00BC725E" w:rsidP="00500289">
      <w:pPr>
        <w:spacing w:after="0" w:line="240" w:lineRule="auto"/>
      </w:pPr>
      <w:r>
        <w:continuationSeparator/>
      </w:r>
    </w:p>
  </w:footnote>
  <w:footnote w:type="continuationNotice" w:id="1">
    <w:p w14:paraId="1D376A0F" w14:textId="77777777" w:rsidR="00BC725E" w:rsidRDefault="00BC7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275A" w14:textId="5572A323" w:rsidR="00500289" w:rsidRDefault="00500289" w:rsidP="005002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AB7"/>
    <w:multiLevelType w:val="hybridMultilevel"/>
    <w:tmpl w:val="0FD6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F7F08"/>
    <w:multiLevelType w:val="hybridMultilevel"/>
    <w:tmpl w:val="6512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66463"/>
    <w:multiLevelType w:val="hybridMultilevel"/>
    <w:tmpl w:val="F534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643ADC"/>
    <w:multiLevelType w:val="hybridMultilevel"/>
    <w:tmpl w:val="A6CA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F1373"/>
    <w:multiLevelType w:val="hybridMultilevel"/>
    <w:tmpl w:val="C38A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E4367B"/>
    <w:multiLevelType w:val="hybridMultilevel"/>
    <w:tmpl w:val="787C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1836CE"/>
    <w:multiLevelType w:val="hybridMultilevel"/>
    <w:tmpl w:val="C392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C1BF8"/>
    <w:multiLevelType w:val="hybridMultilevel"/>
    <w:tmpl w:val="56CC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01518"/>
    <w:multiLevelType w:val="hybridMultilevel"/>
    <w:tmpl w:val="E21A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206DB"/>
    <w:multiLevelType w:val="hybridMultilevel"/>
    <w:tmpl w:val="81A4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470195">
    <w:abstractNumId w:val="0"/>
  </w:num>
  <w:num w:numId="2" w16cid:durableId="294870634">
    <w:abstractNumId w:val="2"/>
  </w:num>
  <w:num w:numId="3" w16cid:durableId="1956595612">
    <w:abstractNumId w:val="5"/>
  </w:num>
  <w:num w:numId="4" w16cid:durableId="296690625">
    <w:abstractNumId w:val="3"/>
  </w:num>
  <w:num w:numId="5" w16cid:durableId="435634109">
    <w:abstractNumId w:val="6"/>
  </w:num>
  <w:num w:numId="6" w16cid:durableId="92167957">
    <w:abstractNumId w:val="4"/>
  </w:num>
  <w:num w:numId="7" w16cid:durableId="1493986118">
    <w:abstractNumId w:val="1"/>
  </w:num>
  <w:num w:numId="8" w16cid:durableId="1250583057">
    <w:abstractNumId w:val="9"/>
  </w:num>
  <w:num w:numId="9" w16cid:durableId="1814566392">
    <w:abstractNumId w:val="7"/>
  </w:num>
  <w:num w:numId="10" w16cid:durableId="643969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7"/>
    <w:rsid w:val="00016067"/>
    <w:rsid w:val="000248BD"/>
    <w:rsid w:val="00075DD9"/>
    <w:rsid w:val="000D0066"/>
    <w:rsid w:val="000D7378"/>
    <w:rsid w:val="000E0F12"/>
    <w:rsid w:val="0018258F"/>
    <w:rsid w:val="001A1EB9"/>
    <w:rsid w:val="001B5B8B"/>
    <w:rsid w:val="002761D3"/>
    <w:rsid w:val="002E38C5"/>
    <w:rsid w:val="003018F7"/>
    <w:rsid w:val="003205FE"/>
    <w:rsid w:val="00332EC6"/>
    <w:rsid w:val="00372D85"/>
    <w:rsid w:val="003B36FD"/>
    <w:rsid w:val="004447A5"/>
    <w:rsid w:val="004F12E7"/>
    <w:rsid w:val="00500289"/>
    <w:rsid w:val="00530091"/>
    <w:rsid w:val="005B6DAE"/>
    <w:rsid w:val="005F77DF"/>
    <w:rsid w:val="00654962"/>
    <w:rsid w:val="00663AD6"/>
    <w:rsid w:val="0074666B"/>
    <w:rsid w:val="00780603"/>
    <w:rsid w:val="007814E8"/>
    <w:rsid w:val="007E5E9A"/>
    <w:rsid w:val="007F74CF"/>
    <w:rsid w:val="00807FF7"/>
    <w:rsid w:val="00862690"/>
    <w:rsid w:val="008808EA"/>
    <w:rsid w:val="008A1314"/>
    <w:rsid w:val="008B4733"/>
    <w:rsid w:val="008B57C6"/>
    <w:rsid w:val="008F0CC0"/>
    <w:rsid w:val="009037B4"/>
    <w:rsid w:val="009565F1"/>
    <w:rsid w:val="009629CF"/>
    <w:rsid w:val="00980056"/>
    <w:rsid w:val="009E0735"/>
    <w:rsid w:val="00A05472"/>
    <w:rsid w:val="00A13DC2"/>
    <w:rsid w:val="00A2222D"/>
    <w:rsid w:val="00A3290B"/>
    <w:rsid w:val="00A36588"/>
    <w:rsid w:val="00A43C5D"/>
    <w:rsid w:val="00A45263"/>
    <w:rsid w:val="00A63296"/>
    <w:rsid w:val="00AD1391"/>
    <w:rsid w:val="00AF7E03"/>
    <w:rsid w:val="00B21061"/>
    <w:rsid w:val="00B41F96"/>
    <w:rsid w:val="00B60CF4"/>
    <w:rsid w:val="00B879E2"/>
    <w:rsid w:val="00BA7A54"/>
    <w:rsid w:val="00BB2C5A"/>
    <w:rsid w:val="00BC725E"/>
    <w:rsid w:val="00BD527B"/>
    <w:rsid w:val="00C70825"/>
    <w:rsid w:val="00C93306"/>
    <w:rsid w:val="00D043F6"/>
    <w:rsid w:val="00D206BD"/>
    <w:rsid w:val="00D47D80"/>
    <w:rsid w:val="00D54915"/>
    <w:rsid w:val="00D5499A"/>
    <w:rsid w:val="00D56677"/>
    <w:rsid w:val="00D630F7"/>
    <w:rsid w:val="00DA3145"/>
    <w:rsid w:val="00DD7A1C"/>
    <w:rsid w:val="00DE5B6C"/>
    <w:rsid w:val="00E7080E"/>
    <w:rsid w:val="00E83AEE"/>
    <w:rsid w:val="00E91F2A"/>
    <w:rsid w:val="00F00741"/>
    <w:rsid w:val="00F021A1"/>
    <w:rsid w:val="00F16B25"/>
    <w:rsid w:val="00F23D0E"/>
    <w:rsid w:val="00F524B6"/>
    <w:rsid w:val="00F6252D"/>
    <w:rsid w:val="00F673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10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gu-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3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3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3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3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0F7"/>
    <w:rPr>
      <w:rFonts w:eastAsiaTheme="majorEastAsia" w:cstheme="majorBidi"/>
      <w:color w:val="272727" w:themeColor="text1" w:themeTint="D8"/>
    </w:rPr>
  </w:style>
  <w:style w:type="paragraph" w:styleId="Title">
    <w:name w:val="Title"/>
    <w:basedOn w:val="Normal"/>
    <w:next w:val="Normal"/>
    <w:link w:val="TitleChar"/>
    <w:uiPriority w:val="10"/>
    <w:qFormat/>
    <w:rsid w:val="00D63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0F7"/>
    <w:pPr>
      <w:spacing w:before="160"/>
      <w:jc w:val="center"/>
    </w:pPr>
    <w:rPr>
      <w:i/>
      <w:iCs/>
      <w:color w:val="404040" w:themeColor="text1" w:themeTint="BF"/>
    </w:rPr>
  </w:style>
  <w:style w:type="character" w:customStyle="1" w:styleId="QuoteChar">
    <w:name w:val="Quote Char"/>
    <w:basedOn w:val="DefaultParagraphFont"/>
    <w:link w:val="Quote"/>
    <w:uiPriority w:val="29"/>
    <w:rsid w:val="00D630F7"/>
    <w:rPr>
      <w:i/>
      <w:iCs/>
      <w:color w:val="404040" w:themeColor="text1" w:themeTint="BF"/>
    </w:rPr>
  </w:style>
  <w:style w:type="paragraph" w:styleId="ListParagraph">
    <w:name w:val="List Paragraph"/>
    <w:basedOn w:val="Normal"/>
    <w:uiPriority w:val="34"/>
    <w:qFormat/>
    <w:rsid w:val="00D630F7"/>
    <w:pPr>
      <w:ind w:left="720"/>
      <w:contextualSpacing/>
    </w:pPr>
  </w:style>
  <w:style w:type="character" w:styleId="IntenseEmphasis">
    <w:name w:val="Intense Emphasis"/>
    <w:basedOn w:val="DefaultParagraphFont"/>
    <w:uiPriority w:val="21"/>
    <w:qFormat/>
    <w:rsid w:val="00D630F7"/>
    <w:rPr>
      <w:i/>
      <w:iCs/>
      <w:color w:val="0F4761" w:themeColor="accent1" w:themeShade="BF"/>
    </w:rPr>
  </w:style>
  <w:style w:type="paragraph" w:styleId="IntenseQuote">
    <w:name w:val="Intense Quote"/>
    <w:basedOn w:val="Normal"/>
    <w:next w:val="Normal"/>
    <w:link w:val="IntenseQuoteChar"/>
    <w:uiPriority w:val="30"/>
    <w:qFormat/>
    <w:rsid w:val="00D63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0F7"/>
    <w:rPr>
      <w:i/>
      <w:iCs/>
      <w:color w:val="0F4761" w:themeColor="accent1" w:themeShade="BF"/>
    </w:rPr>
  </w:style>
  <w:style w:type="character" w:styleId="IntenseReference">
    <w:name w:val="Intense Reference"/>
    <w:basedOn w:val="DefaultParagraphFont"/>
    <w:uiPriority w:val="32"/>
    <w:qFormat/>
    <w:rsid w:val="00D630F7"/>
    <w:rPr>
      <w:b/>
      <w:bCs/>
      <w:smallCaps/>
      <w:color w:val="0F4761" w:themeColor="accent1" w:themeShade="BF"/>
      <w:spacing w:val="5"/>
    </w:rPr>
  </w:style>
  <w:style w:type="character" w:styleId="Hyperlink">
    <w:name w:val="Hyperlink"/>
    <w:basedOn w:val="DefaultParagraphFont"/>
    <w:uiPriority w:val="99"/>
    <w:unhideWhenUsed/>
    <w:rsid w:val="000D0066"/>
    <w:rPr>
      <w:color w:val="467886" w:themeColor="hyperlink"/>
      <w:u w:val="single"/>
    </w:rPr>
  </w:style>
  <w:style w:type="character" w:styleId="UnresolvedMention">
    <w:name w:val="Unresolved Mention"/>
    <w:basedOn w:val="DefaultParagraphFont"/>
    <w:uiPriority w:val="99"/>
    <w:semiHidden/>
    <w:unhideWhenUsed/>
    <w:rsid w:val="000D0066"/>
    <w:rPr>
      <w:color w:val="605E5C"/>
      <w:shd w:val="clear" w:color="auto" w:fill="E1DFDD"/>
    </w:rPr>
  </w:style>
  <w:style w:type="paragraph" w:styleId="Header">
    <w:name w:val="header"/>
    <w:basedOn w:val="Normal"/>
    <w:link w:val="HeaderChar"/>
    <w:uiPriority w:val="99"/>
    <w:unhideWhenUsed/>
    <w:rsid w:val="00500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289"/>
  </w:style>
  <w:style w:type="paragraph" w:styleId="Footer">
    <w:name w:val="footer"/>
    <w:basedOn w:val="Normal"/>
    <w:link w:val="FooterChar"/>
    <w:uiPriority w:val="99"/>
    <w:unhideWhenUsed/>
    <w:rsid w:val="00500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289"/>
  </w:style>
  <w:style w:type="paragraph" w:styleId="Revision">
    <w:name w:val="Revision"/>
    <w:hidden/>
    <w:uiPriority w:val="99"/>
    <w:semiHidden/>
    <w:rsid w:val="00DD7A1C"/>
    <w:pPr>
      <w:spacing w:after="0" w:line="240" w:lineRule="auto"/>
    </w:pPr>
  </w:style>
  <w:style w:type="character" w:styleId="CommentReference">
    <w:name w:val="annotation reference"/>
    <w:basedOn w:val="DefaultParagraphFont"/>
    <w:uiPriority w:val="99"/>
    <w:semiHidden/>
    <w:unhideWhenUsed/>
    <w:rsid w:val="007E5E9A"/>
    <w:rPr>
      <w:sz w:val="16"/>
      <w:szCs w:val="16"/>
    </w:rPr>
  </w:style>
  <w:style w:type="paragraph" w:styleId="CommentText">
    <w:name w:val="annotation text"/>
    <w:basedOn w:val="Normal"/>
    <w:link w:val="CommentTextChar"/>
    <w:uiPriority w:val="99"/>
    <w:unhideWhenUsed/>
    <w:rsid w:val="007E5E9A"/>
    <w:pPr>
      <w:spacing w:line="240" w:lineRule="auto"/>
    </w:pPr>
    <w:rPr>
      <w:sz w:val="20"/>
      <w:szCs w:val="20"/>
    </w:rPr>
  </w:style>
  <w:style w:type="character" w:customStyle="1" w:styleId="CommentTextChar">
    <w:name w:val="Comment Text Char"/>
    <w:basedOn w:val="DefaultParagraphFont"/>
    <w:link w:val="CommentText"/>
    <w:uiPriority w:val="99"/>
    <w:rsid w:val="007E5E9A"/>
    <w:rPr>
      <w:sz w:val="20"/>
      <w:szCs w:val="20"/>
    </w:rPr>
  </w:style>
  <w:style w:type="paragraph" w:styleId="CommentSubject">
    <w:name w:val="annotation subject"/>
    <w:basedOn w:val="CommentText"/>
    <w:next w:val="CommentText"/>
    <w:link w:val="CommentSubjectChar"/>
    <w:uiPriority w:val="99"/>
    <w:semiHidden/>
    <w:unhideWhenUsed/>
    <w:rsid w:val="007E5E9A"/>
    <w:rPr>
      <w:b/>
      <w:bCs/>
    </w:rPr>
  </w:style>
  <w:style w:type="character" w:customStyle="1" w:styleId="CommentSubjectChar">
    <w:name w:val="Comment Subject Char"/>
    <w:basedOn w:val="CommentTextChar"/>
    <w:link w:val="CommentSubject"/>
    <w:uiPriority w:val="99"/>
    <w:semiHidden/>
    <w:rsid w:val="007E5E9A"/>
    <w:rPr>
      <w:b/>
      <w:bCs/>
      <w:sz w:val="20"/>
      <w:szCs w:val="20"/>
    </w:rPr>
  </w:style>
  <w:style w:type="character" w:styleId="FollowedHyperlink">
    <w:name w:val="FollowedHyperlink"/>
    <w:basedOn w:val="DefaultParagraphFont"/>
    <w:uiPriority w:val="99"/>
    <w:semiHidden/>
    <w:unhideWhenUsed/>
    <w:rsid w:val="00075D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7a51869d0c746715803d3c42cf42b966">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33148d9e333daa8793bf06ed921e80fb"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7EC24-DAED-4657-916B-3EEA4B20BE5E}"/>
</file>

<file path=customXml/itemProps2.xml><?xml version="1.0" encoding="utf-8"?>
<ds:datastoreItem xmlns:ds="http://schemas.openxmlformats.org/officeDocument/2006/customXml" ds:itemID="{B406B54E-E49D-4AB0-AC4C-7FAD8F3AA11C}"/>
</file>

<file path=customXml/itemProps3.xml><?xml version="1.0" encoding="utf-8"?>
<ds:datastoreItem xmlns:ds="http://schemas.openxmlformats.org/officeDocument/2006/customXml" ds:itemID="{08E773CF-A75C-4F49-83D2-6D15231E2390}"/>
</file>

<file path=docMetadata/LabelInfo.xml><?xml version="1.0" encoding="utf-8"?>
<clbl:labelList xmlns:clbl="http://schemas.microsoft.com/office/2020/mipLabelMetadata">
  <clbl:label id="{19f7f50a-c692-4f56-92a0-10ab17c7532a}" enabled="1" method="Privileged" siteId="{87d48f5f-7eb6-48dd-b269-dae3dea931b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8890</Characters>
  <Application>Microsoft Office Word</Application>
  <DocSecurity>0</DocSecurity>
  <Lines>74</Lines>
  <Paragraphs>20</Paragraphs>
  <ScaleCrop>false</ScaleCrop>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2025-11-06T07:52:00Z</dcterms:created>
  <dcterms:modified xsi:type="dcterms:W3CDTF">2025-11-06T07:52:00Z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0x01010078FC45B5DC35694E99A1329984A0BDDE</vt:lpwstr>
  </property>
</Properties>
</file>