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4163B" w14:textId="5EAA6EC4" w:rsidR="00C963C0" w:rsidRDefault="00C963C0" w:rsidP="00086E52">
      <w:pPr>
        <w:pStyle w:val="Heading1"/>
      </w:pPr>
      <w:r>
        <w:rPr>
          <w:noProof/>
        </w:rPr>
        <w:drawing>
          <wp:anchor distT="0" distB="0" distL="114300" distR="114300" simplePos="0" relativeHeight="251659264" behindDoc="0" locked="0" layoutInCell="1" allowOverlap="1" wp14:anchorId="5D14E351" wp14:editId="64DEAF3D">
            <wp:simplePos x="0" y="0"/>
            <wp:positionH relativeFrom="margin">
              <wp:posOffset>3571875</wp:posOffset>
            </wp:positionH>
            <wp:positionV relativeFrom="paragraph">
              <wp:posOffset>-314325</wp:posOffset>
            </wp:positionV>
            <wp:extent cx="2371090" cy="861695"/>
            <wp:effectExtent l="0" t="0" r="0" b="0"/>
            <wp:wrapNone/>
            <wp:docPr id="1427896111" name="Picture 1" descr="A red heart with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96111" name="Picture 1" descr="A red heart with text on a black background"/>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371090" cy="86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E0BC22" w14:textId="31171C6E" w:rsidR="00B21061" w:rsidRDefault="00086E52" w:rsidP="00086E52">
      <w:pPr>
        <w:pStyle w:val="Heading1"/>
        <w:bidi/>
      </w:pPr>
      <w:r>
        <w:rPr>
          <w:rtl/>
        </w:rPr>
        <w:t xml:space="preserve">تخطيط كهربائية القلب (ECG)  </w:t>
      </w:r>
    </w:p>
    <w:p w14:paraId="7A9EBF99" w14:textId="4AF28FB2" w:rsidR="00C963C0" w:rsidRPr="00FB10E1" w:rsidRDefault="00C963C0" w:rsidP="00086E52">
      <w:pPr>
        <w:bidi/>
        <w:rPr>
          <w:b/>
          <w:bCs/>
        </w:rPr>
      </w:pPr>
      <w:r>
        <w:rPr>
          <w:b/>
          <w:bCs/>
          <w:rtl/>
        </w:rPr>
        <w:t>ما الذي تحتويه هذه الصفحة؟</w:t>
      </w:r>
    </w:p>
    <w:p w14:paraId="09C12668" w14:textId="77777777" w:rsidR="00010491" w:rsidRDefault="00010491" w:rsidP="00FB10E1">
      <w:pPr>
        <w:pStyle w:val="ListParagraph"/>
        <w:numPr>
          <w:ilvl w:val="0"/>
          <w:numId w:val="2"/>
        </w:numPr>
        <w:bidi/>
      </w:pPr>
      <w:r>
        <w:rPr>
          <w:rtl/>
        </w:rPr>
        <w:t>ماذا يحدث في أثناء تخطيط القلب؟</w:t>
      </w:r>
    </w:p>
    <w:p w14:paraId="51EB18C1" w14:textId="77777777" w:rsidR="00010491" w:rsidRDefault="00010491" w:rsidP="00FB10E1">
      <w:pPr>
        <w:pStyle w:val="ListParagraph"/>
        <w:numPr>
          <w:ilvl w:val="0"/>
          <w:numId w:val="2"/>
        </w:numPr>
        <w:bidi/>
      </w:pPr>
      <w:r>
        <w:rPr>
          <w:rtl/>
        </w:rPr>
        <w:t>ما المدة التي يستغرقها تخطيط القلب؟</w:t>
      </w:r>
    </w:p>
    <w:p w14:paraId="43218E10" w14:textId="77777777" w:rsidR="00010491" w:rsidRDefault="00010491" w:rsidP="00FB10E1">
      <w:pPr>
        <w:pStyle w:val="ListParagraph"/>
        <w:numPr>
          <w:ilvl w:val="0"/>
          <w:numId w:val="2"/>
        </w:numPr>
        <w:bidi/>
      </w:pPr>
      <w:r>
        <w:rPr>
          <w:rtl/>
        </w:rPr>
        <w:t>ماذا يظهر في تخطيط القلب؟</w:t>
      </w:r>
    </w:p>
    <w:p w14:paraId="7953CF81" w14:textId="77777777" w:rsidR="00010491" w:rsidRDefault="00010491" w:rsidP="00FB10E1">
      <w:pPr>
        <w:pStyle w:val="ListParagraph"/>
        <w:numPr>
          <w:ilvl w:val="0"/>
          <w:numId w:val="2"/>
        </w:numPr>
        <w:bidi/>
      </w:pPr>
      <w:r>
        <w:rPr>
          <w:rtl/>
        </w:rPr>
        <w:t>أنواع مختلفة من اختبارات تخطيط القلب</w:t>
      </w:r>
    </w:p>
    <w:p w14:paraId="1F4C83F2" w14:textId="77777777" w:rsidR="00010491" w:rsidRDefault="00010491" w:rsidP="00FB10E1">
      <w:pPr>
        <w:pStyle w:val="ListParagraph"/>
        <w:numPr>
          <w:ilvl w:val="0"/>
          <w:numId w:val="2"/>
        </w:numPr>
        <w:bidi/>
      </w:pPr>
      <w:r>
        <w:rPr>
          <w:rtl/>
        </w:rPr>
        <w:t>ماذا يحدث في أثناء تسجيل تخطيط القلب لمدة 24 ساعة؟</w:t>
      </w:r>
    </w:p>
    <w:p w14:paraId="556EACF6" w14:textId="77777777" w:rsidR="00010491" w:rsidRDefault="00010491" w:rsidP="00FB10E1">
      <w:pPr>
        <w:pStyle w:val="ListParagraph"/>
        <w:numPr>
          <w:ilvl w:val="0"/>
          <w:numId w:val="2"/>
        </w:numPr>
        <w:bidi/>
      </w:pPr>
      <w:r>
        <w:rPr>
          <w:rtl/>
        </w:rPr>
        <w:t>مسجلات الأحداث القلبية</w:t>
      </w:r>
    </w:p>
    <w:p w14:paraId="730BFF8B" w14:textId="77777777" w:rsidR="00010491" w:rsidRDefault="00010491" w:rsidP="00086E52"/>
    <w:p w14:paraId="485AE693" w14:textId="4B6847FE" w:rsidR="00086E52" w:rsidRPr="00DF5FC3" w:rsidRDefault="00086E52" w:rsidP="00086E52">
      <w:pPr>
        <w:bidi/>
        <w:rPr>
          <w:sz w:val="24"/>
          <w:szCs w:val="24"/>
        </w:rPr>
      </w:pPr>
      <w:r>
        <w:rPr>
          <w:sz w:val="24"/>
          <w:szCs w:val="24"/>
          <w:rtl/>
        </w:rPr>
        <w:t>تخطيط كهربائية القلب (ECG)، اختبار بسيط ومفيد يسجل نَظم القلب، ومعدل ضرباته، والنشاط الكهربائي للقلب.</w:t>
      </w:r>
    </w:p>
    <w:p w14:paraId="37B74FAB" w14:textId="77777777" w:rsidR="00862925" w:rsidRPr="00DF5FC3" w:rsidRDefault="00862925" w:rsidP="00086E52">
      <w:pPr>
        <w:rPr>
          <w:b/>
          <w:bCs/>
          <w:sz w:val="24"/>
          <w:szCs w:val="24"/>
        </w:rPr>
      </w:pPr>
    </w:p>
    <w:p w14:paraId="624C66D9" w14:textId="33B812D5" w:rsidR="00086E52" w:rsidRPr="00DF5FC3" w:rsidRDefault="00086E52" w:rsidP="00086E52">
      <w:pPr>
        <w:bidi/>
        <w:rPr>
          <w:b/>
          <w:bCs/>
          <w:sz w:val="24"/>
          <w:szCs w:val="24"/>
        </w:rPr>
      </w:pPr>
      <w:r>
        <w:rPr>
          <w:b/>
          <w:bCs/>
          <w:sz w:val="24"/>
          <w:szCs w:val="24"/>
          <w:rtl/>
        </w:rPr>
        <w:t>ماذا يحدث في أثناء تخطيط القلب؟</w:t>
      </w:r>
    </w:p>
    <w:p w14:paraId="5C501930" w14:textId="6720B429" w:rsidR="00B237AB" w:rsidRDefault="00086E52" w:rsidP="00086E52">
      <w:pPr>
        <w:bidi/>
      </w:pPr>
      <w:r>
        <w:rPr>
          <w:sz w:val="24"/>
          <w:szCs w:val="24"/>
          <w:rtl/>
        </w:rPr>
        <w:t>توضع عشر رقع صغيرة لاصقة تُسمى الأقطاب الكهربائية على ذراعيك وساقيك وصدرِك. تتصل هذه الأقطاب عن طريق أسلاك بجهاز تخطيط القلب (ECG) الذي يلتقط الإشارات الكهربائية التي تجعل قلبك ينبض. يُسجل هذا النشاط الكهربائي ويُطبع على الورق.</w:t>
      </w:r>
    </w:p>
    <w:p w14:paraId="686C56CC" w14:textId="77777777" w:rsidR="00086E52" w:rsidRDefault="00086E52" w:rsidP="00086E52"/>
    <w:p w14:paraId="1F4AC11B" w14:textId="77777777" w:rsidR="00086E52" w:rsidRPr="00DF5FC3" w:rsidRDefault="00086E52" w:rsidP="00086E52">
      <w:pPr>
        <w:bidi/>
        <w:rPr>
          <w:b/>
          <w:bCs/>
          <w:sz w:val="24"/>
          <w:szCs w:val="24"/>
        </w:rPr>
      </w:pPr>
      <w:r>
        <w:rPr>
          <w:b/>
          <w:bCs/>
          <w:sz w:val="24"/>
          <w:szCs w:val="24"/>
          <w:rtl/>
        </w:rPr>
        <w:t>ما المدة التي يستغرقها تخطيط القلب؟</w:t>
      </w:r>
    </w:p>
    <w:p w14:paraId="11DED8FE" w14:textId="77777777" w:rsidR="00086E52" w:rsidRPr="00DF5FC3" w:rsidRDefault="00086E52" w:rsidP="00086E52">
      <w:pPr>
        <w:bidi/>
        <w:rPr>
          <w:sz w:val="24"/>
          <w:szCs w:val="24"/>
        </w:rPr>
      </w:pPr>
      <w:r>
        <w:rPr>
          <w:sz w:val="24"/>
          <w:szCs w:val="24"/>
          <w:rtl/>
        </w:rPr>
        <w:t>يستغرق الاختبار بأكمله بضع دقائق فقط، وهو غير مؤلم مطلقًا. يتعين عليك الاستلقاء ساكنًا، لأن الحركة قد تؤثر في النتائج.</w:t>
      </w:r>
    </w:p>
    <w:p w14:paraId="2D3733E2" w14:textId="77777777" w:rsidR="00086E52" w:rsidRPr="00DF5FC3" w:rsidRDefault="00086E52" w:rsidP="00086E52">
      <w:pPr>
        <w:rPr>
          <w:sz w:val="24"/>
          <w:szCs w:val="24"/>
        </w:rPr>
      </w:pPr>
    </w:p>
    <w:p w14:paraId="39CE3400" w14:textId="77777777" w:rsidR="00086E52" w:rsidRPr="00DF5FC3" w:rsidRDefault="00086E52" w:rsidP="00086E52">
      <w:pPr>
        <w:bidi/>
        <w:rPr>
          <w:b/>
          <w:bCs/>
          <w:sz w:val="24"/>
          <w:szCs w:val="24"/>
        </w:rPr>
      </w:pPr>
      <w:r>
        <w:rPr>
          <w:b/>
          <w:bCs/>
          <w:sz w:val="24"/>
          <w:szCs w:val="24"/>
          <w:rtl/>
        </w:rPr>
        <w:t>ماذا يظهر في تخطيط القلب؟</w:t>
      </w:r>
    </w:p>
    <w:p w14:paraId="43E2810F" w14:textId="42DB2718" w:rsidR="00086E52" w:rsidRPr="00DF5FC3" w:rsidRDefault="00086E52" w:rsidP="00086E52">
      <w:pPr>
        <w:bidi/>
        <w:rPr>
          <w:sz w:val="24"/>
          <w:szCs w:val="24"/>
        </w:rPr>
      </w:pPr>
      <w:r>
        <w:rPr>
          <w:sz w:val="24"/>
          <w:szCs w:val="24"/>
          <w:rtl/>
        </w:rPr>
        <w:t xml:space="preserve">يمكن لتخطيط القلب أن يساعد على اكتشاف مشاكل في معدل ضربات قلبك أو نظمه. ويمكن أن يساعد الأطباء على معرفة هل تعاني من نوبة قلبية حالية أو إذا كنت قد تعرضت لنوبة قلبية في الماضي. </w:t>
      </w:r>
    </w:p>
    <w:p w14:paraId="637E00B4" w14:textId="548AE055" w:rsidR="00086E52" w:rsidRPr="00DF5FC3" w:rsidRDefault="00086E52" w:rsidP="00086E52">
      <w:pPr>
        <w:bidi/>
        <w:rPr>
          <w:sz w:val="24"/>
          <w:szCs w:val="24"/>
        </w:rPr>
      </w:pPr>
      <w:r>
        <w:rPr>
          <w:sz w:val="24"/>
          <w:szCs w:val="24"/>
          <w:rtl/>
        </w:rPr>
        <w:t>عادةً ما يكون تخطيط القلب أحد أولى الاختبارات القلبية التي تجريها. بسبب محدوديته، يجرى لك أيضًا اختبار آخر أو أكثر. لا تعني النتيجة غير الطبيعية لتخطيط القلب دائمًا وجود مشكلة في قلبك.</w:t>
      </w:r>
    </w:p>
    <w:p w14:paraId="73EDD493" w14:textId="77777777" w:rsidR="00086E52" w:rsidRDefault="00086E52" w:rsidP="00086E52"/>
    <w:p w14:paraId="06010DC8" w14:textId="77777777" w:rsidR="00086E52" w:rsidRPr="00320ED7" w:rsidRDefault="00086E52" w:rsidP="00086E52">
      <w:pPr>
        <w:bidi/>
        <w:rPr>
          <w:b/>
          <w:bCs/>
          <w:sz w:val="28"/>
          <w:szCs w:val="28"/>
        </w:rPr>
      </w:pPr>
      <w:r>
        <w:rPr>
          <w:b/>
          <w:bCs/>
          <w:sz w:val="28"/>
          <w:szCs w:val="28"/>
          <w:rtl/>
        </w:rPr>
        <w:t>أنواع مختلفة من اختبارات تخطيط القلب</w:t>
      </w:r>
    </w:p>
    <w:p w14:paraId="717A673A" w14:textId="77777777" w:rsidR="00086E52" w:rsidRPr="00DF5FC3" w:rsidRDefault="00086E52" w:rsidP="00086E52">
      <w:pPr>
        <w:bidi/>
        <w:rPr>
          <w:b/>
          <w:bCs/>
          <w:sz w:val="24"/>
          <w:szCs w:val="24"/>
        </w:rPr>
      </w:pPr>
      <w:r>
        <w:rPr>
          <w:b/>
          <w:bCs/>
          <w:sz w:val="24"/>
          <w:szCs w:val="24"/>
          <w:rtl/>
        </w:rPr>
        <w:t>تخطيط القلب في أثناء التمرين</w:t>
      </w:r>
    </w:p>
    <w:p w14:paraId="7F58CF83" w14:textId="050A17AC" w:rsidR="00086E52" w:rsidRPr="00DF5FC3" w:rsidRDefault="00086E52" w:rsidP="00086E52">
      <w:pPr>
        <w:bidi/>
        <w:rPr>
          <w:sz w:val="24"/>
          <w:szCs w:val="24"/>
        </w:rPr>
      </w:pPr>
      <w:r>
        <w:rPr>
          <w:sz w:val="24"/>
          <w:szCs w:val="24"/>
          <w:rtl/>
        </w:rPr>
        <w:t xml:space="preserve">تخطيط قلب يُسجل في أثناء المشي على جهاز المشي أو ركوب الدراجة الثابتة. الهدف من هذا الاختبار معرفة كيفية عمل قلبك عند زيادة النشاط البدني. </w:t>
      </w:r>
    </w:p>
    <w:p w14:paraId="3EA35BB8" w14:textId="77777777" w:rsidR="00320ED7" w:rsidRPr="00DF5FC3" w:rsidRDefault="00320ED7" w:rsidP="00086E52">
      <w:pPr>
        <w:rPr>
          <w:b/>
          <w:bCs/>
          <w:sz w:val="24"/>
          <w:szCs w:val="24"/>
        </w:rPr>
      </w:pPr>
    </w:p>
    <w:p w14:paraId="0D1DC91B" w14:textId="372FC4F2" w:rsidR="00086E52" w:rsidRPr="00DF5FC3" w:rsidRDefault="00086E52" w:rsidP="00086E52">
      <w:pPr>
        <w:bidi/>
        <w:rPr>
          <w:b/>
          <w:bCs/>
          <w:sz w:val="24"/>
          <w:szCs w:val="24"/>
        </w:rPr>
      </w:pPr>
      <w:r>
        <w:rPr>
          <w:b/>
          <w:bCs/>
          <w:sz w:val="24"/>
          <w:szCs w:val="24"/>
          <w:rtl/>
        </w:rPr>
        <w:lastRenderedPageBreak/>
        <w:t>تسجيل تخطيط القلب مدة 24 ساعة</w:t>
      </w:r>
    </w:p>
    <w:p w14:paraId="4AB8D5AB" w14:textId="77777777" w:rsidR="00086E52" w:rsidRPr="00DF5FC3" w:rsidRDefault="00086E52" w:rsidP="00086E52">
      <w:pPr>
        <w:bidi/>
        <w:rPr>
          <w:sz w:val="24"/>
          <w:szCs w:val="24"/>
        </w:rPr>
      </w:pPr>
      <w:r>
        <w:rPr>
          <w:sz w:val="24"/>
          <w:szCs w:val="24"/>
          <w:rtl/>
        </w:rPr>
        <w:t>يُسمى أيضًا مراقبة هولتر أو مراقبة تخطيط القلب المتنقلة، ويتضمن تسجيل مستمر للنشاط الكهربائي لقلبك مدة من 24 إلى 48 ساعة، وأحيانًا أطول. يمكن أن يساعد على تشخيص حالات مثل الرجفان الأذيني أو الكشف عن سبب الخفقان الذي لا يحدث باستمرار.</w:t>
      </w:r>
    </w:p>
    <w:p w14:paraId="2FE9D830" w14:textId="77777777" w:rsidR="00086E52" w:rsidRPr="00DF5FC3" w:rsidRDefault="00086E52" w:rsidP="00086E52">
      <w:pPr>
        <w:rPr>
          <w:sz w:val="24"/>
          <w:szCs w:val="24"/>
        </w:rPr>
      </w:pPr>
    </w:p>
    <w:p w14:paraId="391785D3" w14:textId="77777777" w:rsidR="00086E52" w:rsidRPr="00DF5FC3" w:rsidRDefault="00086E52" w:rsidP="00086E52">
      <w:pPr>
        <w:bidi/>
        <w:rPr>
          <w:b/>
          <w:bCs/>
          <w:sz w:val="24"/>
          <w:szCs w:val="24"/>
        </w:rPr>
      </w:pPr>
      <w:r>
        <w:rPr>
          <w:b/>
          <w:bCs/>
          <w:sz w:val="24"/>
          <w:szCs w:val="24"/>
          <w:rtl/>
        </w:rPr>
        <w:t>ماذا يحدث في أثناء تسجيل تخطيط القلب لمدة 24 ساعة؟</w:t>
      </w:r>
    </w:p>
    <w:p w14:paraId="5675C811" w14:textId="77777777" w:rsidR="00086E52" w:rsidRPr="00DF5FC3" w:rsidRDefault="00086E52" w:rsidP="00BE79E6">
      <w:pPr>
        <w:pStyle w:val="ListParagraph"/>
        <w:numPr>
          <w:ilvl w:val="0"/>
          <w:numId w:val="1"/>
        </w:numPr>
        <w:bidi/>
        <w:rPr>
          <w:sz w:val="24"/>
          <w:szCs w:val="24"/>
        </w:rPr>
      </w:pPr>
      <w:r>
        <w:rPr>
          <w:sz w:val="24"/>
          <w:szCs w:val="24"/>
          <w:rtl/>
        </w:rPr>
        <w:t>توضع أقطاب كهربائية على صدرك وتثبت الأسلاك المتصلة بها بشريط لاصق.</w:t>
      </w:r>
    </w:p>
    <w:p w14:paraId="7F891AE6" w14:textId="77777777" w:rsidR="00086E52" w:rsidRPr="00DF5FC3" w:rsidRDefault="00086E52" w:rsidP="00BE79E6">
      <w:pPr>
        <w:pStyle w:val="ListParagraph"/>
        <w:numPr>
          <w:ilvl w:val="0"/>
          <w:numId w:val="1"/>
        </w:numPr>
        <w:bidi/>
        <w:rPr>
          <w:sz w:val="24"/>
          <w:szCs w:val="24"/>
        </w:rPr>
      </w:pPr>
      <w:r>
        <w:rPr>
          <w:sz w:val="24"/>
          <w:szCs w:val="24"/>
          <w:rtl/>
        </w:rPr>
        <w:t>ترتدي جهاز تسجيل صغير محمول على حزام حول خصرك، موصول بالأسلاك.</w:t>
      </w:r>
    </w:p>
    <w:p w14:paraId="49D9EAE1" w14:textId="77777777" w:rsidR="00086E52" w:rsidRPr="00DF5FC3" w:rsidRDefault="00086E52" w:rsidP="00BE79E6">
      <w:pPr>
        <w:pStyle w:val="ListParagraph"/>
        <w:numPr>
          <w:ilvl w:val="0"/>
          <w:numId w:val="1"/>
        </w:numPr>
        <w:bidi/>
        <w:rPr>
          <w:sz w:val="24"/>
          <w:szCs w:val="24"/>
        </w:rPr>
      </w:pPr>
      <w:r>
        <w:rPr>
          <w:sz w:val="24"/>
          <w:szCs w:val="24"/>
          <w:rtl/>
        </w:rPr>
        <w:t>في أثناء ارتداء جهاز تخطيط القلب، يمكنك التصرف كما تفعل عادةً، باستثناء الاستحمام أو أخذ دش.</w:t>
      </w:r>
    </w:p>
    <w:p w14:paraId="4814A75C" w14:textId="77777777" w:rsidR="00086E52" w:rsidRPr="00DF5FC3" w:rsidRDefault="00086E52" w:rsidP="00BE79E6">
      <w:pPr>
        <w:pStyle w:val="ListParagraph"/>
        <w:numPr>
          <w:ilvl w:val="0"/>
          <w:numId w:val="1"/>
        </w:numPr>
        <w:bidi/>
        <w:rPr>
          <w:sz w:val="24"/>
          <w:szCs w:val="24"/>
        </w:rPr>
      </w:pPr>
      <w:r>
        <w:rPr>
          <w:sz w:val="24"/>
          <w:szCs w:val="24"/>
          <w:rtl/>
        </w:rPr>
        <w:t>الإجراء آمن تمامًا وغير مؤلم، ولكن بعض الأقطاب قد تكون شديدة اللصق، لذا أخبر الفريق إذا كانت بشرتك حساسة.</w:t>
      </w:r>
    </w:p>
    <w:p w14:paraId="5B65444B" w14:textId="77777777" w:rsidR="00086E52" w:rsidRPr="00DF5FC3" w:rsidRDefault="00086E52" w:rsidP="00BE79E6">
      <w:pPr>
        <w:pStyle w:val="ListParagraph"/>
        <w:numPr>
          <w:ilvl w:val="0"/>
          <w:numId w:val="1"/>
        </w:numPr>
        <w:bidi/>
        <w:rPr>
          <w:sz w:val="24"/>
          <w:szCs w:val="24"/>
        </w:rPr>
      </w:pPr>
      <w:r>
        <w:rPr>
          <w:sz w:val="24"/>
          <w:szCs w:val="24"/>
          <w:rtl/>
        </w:rPr>
        <w:t>عند انتهاء الاختبار، تعيد الجهاز إلى المستشفى لتحليل النتائج.</w:t>
      </w:r>
    </w:p>
    <w:p w14:paraId="56F9E336" w14:textId="77777777" w:rsidR="00086E52" w:rsidRPr="00DF5FC3" w:rsidRDefault="00086E52" w:rsidP="00086E52">
      <w:pPr>
        <w:rPr>
          <w:sz w:val="24"/>
          <w:szCs w:val="24"/>
        </w:rPr>
      </w:pPr>
    </w:p>
    <w:p w14:paraId="4B8E7305" w14:textId="77777777" w:rsidR="00086E52" w:rsidRPr="00DF5FC3" w:rsidRDefault="00086E52" w:rsidP="00086E52">
      <w:pPr>
        <w:bidi/>
        <w:rPr>
          <w:b/>
          <w:bCs/>
          <w:sz w:val="24"/>
          <w:szCs w:val="24"/>
        </w:rPr>
      </w:pPr>
      <w:r>
        <w:rPr>
          <w:b/>
          <w:bCs/>
          <w:sz w:val="24"/>
          <w:szCs w:val="24"/>
          <w:rtl/>
        </w:rPr>
        <w:t>أجهزة تسجيل الأحداث القلبية</w:t>
      </w:r>
    </w:p>
    <w:p w14:paraId="32DF6FF1" w14:textId="4E81145B" w:rsidR="00086E52" w:rsidRPr="00DF5FC3" w:rsidRDefault="00086E52" w:rsidP="00086E52">
      <w:pPr>
        <w:bidi/>
        <w:rPr>
          <w:sz w:val="24"/>
          <w:szCs w:val="24"/>
        </w:rPr>
      </w:pPr>
      <w:r>
        <w:rPr>
          <w:sz w:val="24"/>
          <w:szCs w:val="24"/>
          <w:rtl/>
        </w:rPr>
        <w:t>إذا كانت لديك أعراض لا تتكرر، قد يقترح طبيبك استخدام جهاز تسجيل الأحداث القلبية أو جهاز حلقي قابل للزرع (المعروف أيضًا باسم ILR). يسجل هذا الجهاز نشاط القلب لفترة أطول أو عند حدوث الأعراض.</w:t>
      </w:r>
    </w:p>
    <w:p w14:paraId="03554840" w14:textId="6F3AD329" w:rsidR="00086E52" w:rsidRPr="00DF5FC3" w:rsidRDefault="00086E52" w:rsidP="00086E52">
      <w:pPr>
        <w:bidi/>
        <w:rPr>
          <w:sz w:val="24"/>
          <w:szCs w:val="24"/>
        </w:rPr>
      </w:pPr>
      <w:r>
        <w:rPr>
          <w:sz w:val="24"/>
          <w:szCs w:val="24"/>
          <w:rtl/>
        </w:rPr>
        <w:t xml:space="preserve">يُزرع جهاز ILR تحت الجلد على صدرك في إجراء جراحي بسيط تحت التخدير الموضعي. يمكن لجهاز ILR مراقبة ضربات قلبك باستمرار لمدة تصل إلى ثلاث سنوات، ويساعد على معرفة سبب الأعراض مثل الدوار أو الإغماء. </w:t>
      </w:r>
    </w:p>
    <w:p w14:paraId="79C16F20" w14:textId="77777777" w:rsidR="00086E52" w:rsidRPr="00DF5FC3" w:rsidRDefault="00086E52" w:rsidP="00086E52">
      <w:pPr>
        <w:bidi/>
        <w:rPr>
          <w:sz w:val="24"/>
          <w:szCs w:val="24"/>
        </w:rPr>
      </w:pPr>
      <w:r>
        <w:rPr>
          <w:sz w:val="24"/>
          <w:szCs w:val="24"/>
          <w:rtl/>
        </w:rPr>
        <w:t>وهو مفيد خاصة للأشخاص الذين لم تُكتشف أعراضهم بتخطيط القلب العادي أو مراقبة هولتر.</w:t>
      </w:r>
    </w:p>
    <w:p w14:paraId="7032190C" w14:textId="77777777" w:rsidR="00F735FE" w:rsidRDefault="00F735FE" w:rsidP="00086E52"/>
    <w:p w14:paraId="2425D886" w14:textId="77777777" w:rsidR="00F735FE" w:rsidRDefault="00F735FE" w:rsidP="00F735FE">
      <w:pPr>
        <w:pStyle w:val="Heading2"/>
        <w:bidi/>
      </w:pPr>
      <w:r>
        <w:rPr>
          <w:rtl/>
        </w:rPr>
        <w:t>يمكنك الوثوق بمعلوماتنا الصحية</w:t>
      </w:r>
    </w:p>
    <w:p w14:paraId="5AF055E2" w14:textId="77777777" w:rsidR="00F735FE" w:rsidRPr="00DF5FC3" w:rsidRDefault="00F735FE" w:rsidP="00F735FE">
      <w:pPr>
        <w:bidi/>
        <w:rPr>
          <w:sz w:val="24"/>
          <w:szCs w:val="24"/>
        </w:rPr>
      </w:pPr>
      <w:r>
        <w:rPr>
          <w:sz w:val="24"/>
          <w:szCs w:val="24"/>
          <w:rtl/>
        </w:rPr>
        <w:t>اتبعنا منهجية مكونة من ثماني خطوات لضمان موثوقية هذا المحتوى ودقته ومصداقيته.</w:t>
      </w:r>
    </w:p>
    <w:p w14:paraId="24FF735E" w14:textId="528AC182" w:rsidR="00A944B5" w:rsidRDefault="00A944B5" w:rsidP="00086E52">
      <w:r>
        <w:rPr>
          <w:noProof/>
        </w:rPr>
        <w:drawing>
          <wp:anchor distT="0" distB="0" distL="114300" distR="114300" simplePos="0" relativeHeight="251660288" behindDoc="0" locked="0" layoutInCell="1" allowOverlap="1" wp14:anchorId="1E2B179F" wp14:editId="135665F6">
            <wp:simplePos x="0" y="0"/>
            <wp:positionH relativeFrom="column">
              <wp:posOffset>3962400</wp:posOffset>
            </wp:positionH>
            <wp:positionV relativeFrom="paragraph">
              <wp:posOffset>92075</wp:posOffset>
            </wp:positionV>
            <wp:extent cx="2092325" cy="1236345"/>
            <wp:effectExtent l="0" t="0" r="0" b="0"/>
            <wp:wrapNone/>
            <wp:docPr id="1169490482" name="Picture 1" descr="PIF TICK B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F TICK BH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2325" cy="1236345"/>
                    </a:xfrm>
                    <a:prstGeom prst="rect">
                      <a:avLst/>
                    </a:prstGeom>
                    <a:noFill/>
                    <a:ln>
                      <a:noFill/>
                    </a:ln>
                  </pic:spPr>
                </pic:pic>
              </a:graphicData>
            </a:graphic>
          </wp:anchor>
        </w:drawing>
      </w:r>
    </w:p>
    <w:p w14:paraId="62DA1181" w14:textId="36F08DCD" w:rsidR="00A944B5" w:rsidRDefault="00A944B5" w:rsidP="00086E52"/>
    <w:p w14:paraId="0C6760E7" w14:textId="77777777" w:rsidR="00A944B5" w:rsidRDefault="00A944B5" w:rsidP="00086E52"/>
    <w:p w14:paraId="581476FE" w14:textId="652DF384" w:rsidR="00F735FE" w:rsidRDefault="00F735FE" w:rsidP="00086E52"/>
    <w:p w14:paraId="6BEB5866" w14:textId="77777777" w:rsidR="00A944B5" w:rsidRDefault="00A944B5" w:rsidP="00A944B5">
      <w:pPr>
        <w:jc w:val="right"/>
        <w:rPr>
          <w:sz w:val="24"/>
        </w:rPr>
      </w:pPr>
    </w:p>
    <w:p w14:paraId="2B62178A" w14:textId="77777777" w:rsidR="00DF5FC3" w:rsidRPr="00DF5FC3" w:rsidRDefault="00C313BC" w:rsidP="00A944B5">
      <w:pPr>
        <w:jc w:val="right"/>
        <w:rPr>
          <w:sz w:val="24"/>
          <w:szCs w:val="24"/>
        </w:rPr>
      </w:pPr>
      <w:r>
        <w:rPr>
          <w:sz w:val="24"/>
        </w:rPr>
        <w:t xml:space="preserve">bhf.org.uk </w:t>
      </w:r>
    </w:p>
    <w:p w14:paraId="1AB942DF" w14:textId="307FA177" w:rsidR="00C313BC" w:rsidRPr="00DF5FC3" w:rsidRDefault="00C313BC" w:rsidP="00C313BC">
      <w:pPr>
        <w:bidi/>
        <w:rPr>
          <w:sz w:val="24"/>
          <w:szCs w:val="24"/>
        </w:rPr>
      </w:pPr>
      <w:r>
        <w:rPr>
          <w:sz w:val="24"/>
          <w:szCs w:val="24"/>
          <w:rtl/>
        </w:rPr>
        <w:t>© مؤسسة القلب البريطانية 2024، جمعية خيرية مسجلة في إنجلترا وويلز (225971) وفي اسكتلندا (SC039426)</w:t>
      </w:r>
    </w:p>
    <w:p w14:paraId="4138A197" w14:textId="77777777" w:rsidR="00121626" w:rsidRDefault="00121626" w:rsidP="00086E52"/>
    <w:p w14:paraId="168EAE82" w14:textId="77777777" w:rsidR="00063575" w:rsidRPr="00CB271B" w:rsidRDefault="00063575" w:rsidP="00063575">
      <w:pPr>
        <w:bidi/>
        <w:rPr>
          <w:sz w:val="24"/>
          <w:szCs w:val="24"/>
        </w:rPr>
      </w:pPr>
      <w:r>
        <w:rPr>
          <w:sz w:val="24"/>
          <w:szCs w:val="24"/>
          <w:rtl/>
        </w:rPr>
        <w:t>رعى هذه الترجمة البريد الملكي البريطاني بالشراكة مع مؤسسة القلب البريطانية.</w:t>
      </w:r>
    </w:p>
    <w:p w14:paraId="330D0BE9" w14:textId="77777777" w:rsidR="00063575" w:rsidRPr="00063575" w:rsidRDefault="00063575" w:rsidP="00086E52">
      <w:pPr>
        <w:rPr>
          <w:b/>
          <w:bCs/>
        </w:rPr>
      </w:pPr>
    </w:p>
    <w:p w14:paraId="430BDA8E" w14:textId="77777777" w:rsidR="00086E52" w:rsidRDefault="00086E52"/>
    <w:sectPr w:rsidR="00086E52">
      <w:footerReference w:type="even" r:id="rId12"/>
      <w:footerReference w:type="defaul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4372" w14:textId="77777777" w:rsidR="00422820" w:rsidRDefault="00422820" w:rsidP="00AD27E9">
      <w:pPr>
        <w:spacing w:after="0" w:line="240" w:lineRule="auto"/>
      </w:pPr>
      <w:r>
        <w:separator/>
      </w:r>
    </w:p>
  </w:endnote>
  <w:endnote w:type="continuationSeparator" w:id="0">
    <w:p w14:paraId="4ECD3C82" w14:textId="77777777" w:rsidR="00422820" w:rsidRDefault="00422820" w:rsidP="00AD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38CC" w14:textId="77777777" w:rsidR="0099559D" w:rsidRDefault="009955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0E1" w14:textId="77777777" w:rsidR="0099559D" w:rsidRDefault="009955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5087" w14:textId="77777777" w:rsidR="0099559D" w:rsidRDefault="00995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8045A" w14:textId="77777777" w:rsidR="00422820" w:rsidRDefault="00422820" w:rsidP="00AD27E9">
      <w:pPr>
        <w:spacing w:after="0" w:line="240" w:lineRule="auto"/>
      </w:pPr>
      <w:r>
        <w:separator/>
      </w:r>
    </w:p>
  </w:footnote>
  <w:footnote w:type="continuationSeparator" w:id="0">
    <w:p w14:paraId="4207DA5E" w14:textId="77777777" w:rsidR="00422820" w:rsidRDefault="00422820" w:rsidP="00AD27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42D2"/>
    <w:multiLevelType w:val="hybridMultilevel"/>
    <w:tmpl w:val="8E0274E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31E0730"/>
    <w:multiLevelType w:val="hybridMultilevel"/>
    <w:tmpl w:val="F42C03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859778100">
    <w:abstractNumId w:val="1"/>
  </w:num>
  <w:num w:numId="2" w16cid:durableId="64230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52"/>
    <w:rsid w:val="00010491"/>
    <w:rsid w:val="00063575"/>
    <w:rsid w:val="00086E52"/>
    <w:rsid w:val="000C552A"/>
    <w:rsid w:val="00121626"/>
    <w:rsid w:val="001B2661"/>
    <w:rsid w:val="001E33F1"/>
    <w:rsid w:val="002245F2"/>
    <w:rsid w:val="00247C51"/>
    <w:rsid w:val="00302863"/>
    <w:rsid w:val="00320ED7"/>
    <w:rsid w:val="003A00CE"/>
    <w:rsid w:val="00422820"/>
    <w:rsid w:val="00462867"/>
    <w:rsid w:val="006E3C47"/>
    <w:rsid w:val="00765B6A"/>
    <w:rsid w:val="00862925"/>
    <w:rsid w:val="008D2DEB"/>
    <w:rsid w:val="009470F6"/>
    <w:rsid w:val="00980C89"/>
    <w:rsid w:val="0099559D"/>
    <w:rsid w:val="00A944B5"/>
    <w:rsid w:val="00AD27E9"/>
    <w:rsid w:val="00B21061"/>
    <w:rsid w:val="00B237AB"/>
    <w:rsid w:val="00BE79E6"/>
    <w:rsid w:val="00C313BC"/>
    <w:rsid w:val="00C963C0"/>
    <w:rsid w:val="00DF5FC3"/>
    <w:rsid w:val="00EB21CB"/>
    <w:rsid w:val="00F66D55"/>
    <w:rsid w:val="00F735FE"/>
    <w:rsid w:val="00FB10E1"/>
    <w:rsid w:val="4AB4E71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75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E52"/>
    <w:rPr>
      <w:rFonts w:eastAsiaTheme="majorEastAsia" w:cstheme="majorBidi"/>
      <w:color w:val="272727" w:themeColor="text1" w:themeTint="D8"/>
    </w:rPr>
  </w:style>
  <w:style w:type="paragraph" w:styleId="Title">
    <w:name w:val="Title"/>
    <w:basedOn w:val="Normal"/>
    <w:next w:val="Normal"/>
    <w:link w:val="TitleChar"/>
    <w:uiPriority w:val="10"/>
    <w:qFormat/>
    <w:rsid w:val="00086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E52"/>
    <w:pPr>
      <w:spacing w:before="160"/>
      <w:jc w:val="center"/>
    </w:pPr>
    <w:rPr>
      <w:i/>
      <w:iCs/>
      <w:color w:val="404040" w:themeColor="text1" w:themeTint="BF"/>
    </w:rPr>
  </w:style>
  <w:style w:type="character" w:customStyle="1" w:styleId="QuoteChar">
    <w:name w:val="Quote Char"/>
    <w:basedOn w:val="DefaultParagraphFont"/>
    <w:link w:val="Quote"/>
    <w:uiPriority w:val="29"/>
    <w:rsid w:val="00086E52"/>
    <w:rPr>
      <w:i/>
      <w:iCs/>
      <w:color w:val="404040" w:themeColor="text1" w:themeTint="BF"/>
    </w:rPr>
  </w:style>
  <w:style w:type="paragraph" w:styleId="ListParagraph">
    <w:name w:val="List Paragraph"/>
    <w:basedOn w:val="Normal"/>
    <w:uiPriority w:val="34"/>
    <w:qFormat/>
    <w:rsid w:val="00086E52"/>
    <w:pPr>
      <w:ind w:left="720"/>
      <w:contextualSpacing/>
    </w:pPr>
  </w:style>
  <w:style w:type="character" w:styleId="IntenseEmphasis">
    <w:name w:val="Intense Emphasis"/>
    <w:basedOn w:val="DefaultParagraphFont"/>
    <w:uiPriority w:val="21"/>
    <w:qFormat/>
    <w:rsid w:val="00086E52"/>
    <w:rPr>
      <w:i/>
      <w:iCs/>
      <w:color w:val="0F4761" w:themeColor="accent1" w:themeShade="BF"/>
    </w:rPr>
  </w:style>
  <w:style w:type="paragraph" w:styleId="IntenseQuote">
    <w:name w:val="Intense Quote"/>
    <w:basedOn w:val="Normal"/>
    <w:next w:val="Normal"/>
    <w:link w:val="IntenseQuoteChar"/>
    <w:uiPriority w:val="30"/>
    <w:qFormat/>
    <w:rsid w:val="00086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E52"/>
    <w:rPr>
      <w:i/>
      <w:iCs/>
      <w:color w:val="0F4761" w:themeColor="accent1" w:themeShade="BF"/>
    </w:rPr>
  </w:style>
  <w:style w:type="character" w:styleId="IntenseReference">
    <w:name w:val="Intense Reference"/>
    <w:basedOn w:val="DefaultParagraphFont"/>
    <w:uiPriority w:val="32"/>
    <w:qFormat/>
    <w:rsid w:val="00086E52"/>
    <w:rPr>
      <w:b/>
      <w:bCs/>
      <w:smallCaps/>
      <w:color w:val="0F4761" w:themeColor="accent1" w:themeShade="BF"/>
      <w:spacing w:val="5"/>
    </w:rPr>
  </w:style>
  <w:style w:type="paragraph" w:styleId="Revision">
    <w:name w:val="Revision"/>
    <w:hidden/>
    <w:uiPriority w:val="99"/>
    <w:semiHidden/>
    <w:rsid w:val="00765B6A"/>
    <w:pPr>
      <w:spacing w:after="0" w:line="240" w:lineRule="auto"/>
    </w:pPr>
  </w:style>
  <w:style w:type="character" w:styleId="CommentReference">
    <w:name w:val="annotation reference"/>
    <w:basedOn w:val="DefaultParagraphFont"/>
    <w:uiPriority w:val="99"/>
    <w:semiHidden/>
    <w:unhideWhenUsed/>
    <w:rsid w:val="00765B6A"/>
    <w:rPr>
      <w:sz w:val="16"/>
      <w:szCs w:val="16"/>
    </w:rPr>
  </w:style>
  <w:style w:type="paragraph" w:styleId="CommentText">
    <w:name w:val="annotation text"/>
    <w:basedOn w:val="Normal"/>
    <w:link w:val="CommentTextChar"/>
    <w:uiPriority w:val="99"/>
    <w:unhideWhenUsed/>
    <w:rsid w:val="00765B6A"/>
    <w:pPr>
      <w:spacing w:line="240" w:lineRule="auto"/>
    </w:pPr>
    <w:rPr>
      <w:sz w:val="20"/>
      <w:szCs w:val="20"/>
    </w:rPr>
  </w:style>
  <w:style w:type="character" w:customStyle="1" w:styleId="CommentTextChar">
    <w:name w:val="Comment Text Char"/>
    <w:basedOn w:val="DefaultParagraphFont"/>
    <w:link w:val="CommentText"/>
    <w:uiPriority w:val="99"/>
    <w:rsid w:val="00765B6A"/>
    <w:rPr>
      <w:sz w:val="20"/>
      <w:szCs w:val="20"/>
    </w:rPr>
  </w:style>
  <w:style w:type="paragraph" w:styleId="CommentSubject">
    <w:name w:val="annotation subject"/>
    <w:basedOn w:val="CommentText"/>
    <w:next w:val="CommentText"/>
    <w:link w:val="CommentSubjectChar"/>
    <w:uiPriority w:val="99"/>
    <w:semiHidden/>
    <w:unhideWhenUsed/>
    <w:rsid w:val="00765B6A"/>
    <w:rPr>
      <w:b/>
      <w:bCs/>
    </w:rPr>
  </w:style>
  <w:style w:type="character" w:customStyle="1" w:styleId="CommentSubjectChar">
    <w:name w:val="Comment Subject Char"/>
    <w:basedOn w:val="CommentTextChar"/>
    <w:link w:val="CommentSubject"/>
    <w:uiPriority w:val="99"/>
    <w:semiHidden/>
    <w:rsid w:val="00765B6A"/>
    <w:rPr>
      <w:b/>
      <w:bCs/>
      <w:sz w:val="20"/>
      <w:szCs w:val="20"/>
    </w:rPr>
  </w:style>
  <w:style w:type="paragraph" w:styleId="Header">
    <w:name w:val="header"/>
    <w:basedOn w:val="Normal"/>
    <w:link w:val="HeaderChar"/>
    <w:uiPriority w:val="99"/>
    <w:unhideWhenUsed/>
    <w:rsid w:val="00AD27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7E9"/>
  </w:style>
  <w:style w:type="paragraph" w:styleId="Footer">
    <w:name w:val="footer"/>
    <w:basedOn w:val="Normal"/>
    <w:link w:val="FooterChar"/>
    <w:uiPriority w:val="99"/>
    <w:unhideWhenUsed/>
    <w:rsid w:val="00AD27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108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ゴシック"/>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iletype xmlns="15d3affb-df21-4b08-960a-0ef53d2eda75">.wav</Filetype>
    <_ip_UnifiedCompliancePolicyProperties xmlns="http://schemas.microsoft.com/sharepoint/v3" xsi:nil="true"/>
    <TaxCatchAll xmlns="a8eca5d9-7a2e-4dc2-b499-1cce603c8859" xsi:nil="true"/>
    <lcf76f155ced4ddcb4097134ff3c332f xmlns="15d3affb-df21-4b08-960a-0ef53d2eda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FC45B5DC35694E99A1329984A0BDDE" ma:contentTypeVersion="22" ma:contentTypeDescription="Create a new document." ma:contentTypeScope="" ma:versionID="7a51869d0c746715803d3c42cf42b966">
  <xsd:schema xmlns:xsd="http://www.w3.org/2001/XMLSchema" xmlns:xs="http://www.w3.org/2001/XMLSchema" xmlns:p="http://schemas.microsoft.com/office/2006/metadata/properties" xmlns:ns1="http://schemas.microsoft.com/sharepoint/v3" xmlns:ns2="15d3affb-df21-4b08-960a-0ef53d2eda75" xmlns:ns3="a8eca5d9-7a2e-4dc2-b499-1cce603c8859" targetNamespace="http://schemas.microsoft.com/office/2006/metadata/properties" ma:root="true" ma:fieldsID="33148d9e333daa8793bf06ed921e80fb" ns1:_="" ns2:_="" ns3:_="">
    <xsd:import namespace="http://schemas.microsoft.com/sharepoint/v3"/>
    <xsd:import namespace="15d3affb-df21-4b08-960a-0ef53d2eda75"/>
    <xsd:import namespace="a8eca5d9-7a2e-4dc2-b499-1cce603c88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Filetyp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3affb-df21-4b08-960a-0ef53d2e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22b7cf-8f81-433d-8a99-979c07fe7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type" ma:index="27" nillable="true" ma:displayName="File type" ma:default=".wav" ma:format="Dropdown" ma:internalName="Filetype">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ca5d9-7a2e-4dc2-b499-1cce603c88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0a1284-81cb-443e-89e0-0701ae97e31e}" ma:internalName="TaxCatchAll" ma:showField="CatchAllData" ma:web="a8eca5d9-7a2e-4dc2-b499-1cce603c88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CE9FD6-0E73-435C-9961-4AFC705ED99D}">
  <ds:schemaRefs>
    <ds:schemaRef ds:uri="http://schemas.microsoft.com/office/2006/metadata/properties"/>
    <ds:schemaRef ds:uri="http://schemas.microsoft.com/office/infopath/2007/PartnerControls"/>
    <ds:schemaRef ds:uri="http://schemas.microsoft.com/sharepoint/v3"/>
    <ds:schemaRef ds:uri="15d3affb-df21-4b08-960a-0ef53d2eda75"/>
    <ds:schemaRef ds:uri="a8eca5d9-7a2e-4dc2-b499-1cce603c8859"/>
  </ds:schemaRefs>
</ds:datastoreItem>
</file>

<file path=customXml/itemProps2.xml><?xml version="1.0" encoding="utf-8"?>
<ds:datastoreItem xmlns:ds="http://schemas.openxmlformats.org/officeDocument/2006/customXml" ds:itemID="{233CF000-8683-465E-BA40-60A9170C968D}">
  <ds:schemaRefs>
    <ds:schemaRef ds:uri="http://schemas.microsoft.com/sharepoint/v3/contenttype/forms"/>
  </ds:schemaRefs>
</ds:datastoreItem>
</file>

<file path=customXml/itemProps3.xml><?xml version="1.0" encoding="utf-8"?>
<ds:datastoreItem xmlns:ds="http://schemas.openxmlformats.org/officeDocument/2006/customXml" ds:itemID="{0E1CC70E-F4B0-4889-B52D-C9FC317D4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3affb-df21-4b08-960a-0ef53d2eda75"/>
    <ds:schemaRef ds:uri="a8eca5d9-7a2e-4dc2-b499-1cce603c8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f7f50a-c692-4f56-92a0-10ab17c7532a}" enabled="1" method="Privileged" siteId="{87d48f5f-7eb6-48dd-b269-dae3dea931b5}" removed="0"/>
  <clbl:label id="{83759d87-352a-4f10-a284-9bae32d54dfc}" enabled="1" method="Standard" siteId="{ae9d26ef-a753-4f6b-a2d4-48e15ab01ed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2025-12-08T11:36:00Z</dcterms:created>
  <dcterms:modified xsi:type="dcterms:W3CDTF">2025-12-08T11:36:00Z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0x01010078FC45B5DC35694E99A1329984A0BDDE</vt:lpwstr>
  </property>
</Properties>
</file>