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9D5E" w14:textId="77777777" w:rsidR="008162FE" w:rsidRDefault="008162FE" w:rsidP="008162FE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Subject: Important request about our school’s defibrillator</w:t>
      </w:r>
    </w:p>
    <w:p w14:paraId="66C4D731" w14:textId="77777777" w:rsidR="008162FE" w:rsidRDefault="008162FE" w:rsidP="008162FE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Dear Headteacher,</w:t>
      </w:r>
    </w:p>
    <w:p w14:paraId="28806DE9" w14:textId="77777777" w:rsidR="008162FE" w:rsidRDefault="008162FE" w:rsidP="008162FE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 am a </w:t>
      </w:r>
      <w:r w:rsidRPr="008162FE">
        <w:rPr>
          <w:rFonts w:ascii="Segoe UI" w:hAnsi="Segoe UI" w:cs="Segoe UI"/>
          <w:sz w:val="21"/>
          <w:szCs w:val="21"/>
          <w:highlight w:val="yellow"/>
        </w:rPr>
        <w:t>parent/carer/guardian</w:t>
      </w:r>
      <w:r>
        <w:rPr>
          <w:rFonts w:ascii="Segoe UI" w:hAnsi="Segoe UI" w:cs="Segoe UI"/>
          <w:sz w:val="21"/>
          <w:szCs w:val="21"/>
        </w:rPr>
        <w:t xml:space="preserve"> at the school and wanted to flag something important that could make a lifesaving difference to our pupils, staff and wider community.</w:t>
      </w:r>
    </w:p>
    <w:p w14:paraId="620547D4" w14:textId="30471368" w:rsidR="008162FE" w:rsidRDefault="008162FE" w:rsidP="008162FE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When checking </w:t>
      </w:r>
      <w:hyperlink r:id="rId10" w:history="1">
        <w:proofErr w:type="spellStart"/>
        <w:r w:rsidRPr="003534FC">
          <w:rPr>
            <w:rStyle w:val="Hyperlink"/>
            <w:rFonts w:ascii="Segoe UI" w:hAnsi="Segoe UI" w:cs="Segoe UI"/>
            <w:b/>
            <w:bCs/>
            <w:sz w:val="21"/>
            <w:szCs w:val="21"/>
          </w:rPr>
          <w:t>DefibFinder</w:t>
        </w:r>
        <w:proofErr w:type="spellEnd"/>
      </w:hyperlink>
      <w:r w:rsidRPr="008162FE">
        <w:rPr>
          <w:rFonts w:ascii="Segoe UI" w:hAnsi="Segoe UI" w:cs="Segoe UI"/>
          <w:b/>
          <w:bCs/>
          <w:sz w:val="21"/>
          <w:szCs w:val="21"/>
        </w:rPr>
        <w:t xml:space="preserve">, </w:t>
      </w:r>
      <w:r>
        <w:rPr>
          <w:rFonts w:ascii="Segoe UI" w:hAnsi="Segoe UI" w:cs="Segoe UI"/>
          <w:sz w:val="21"/>
          <w:szCs w:val="21"/>
        </w:rPr>
        <w:t xml:space="preserve">I noticed that the school’s defibrillator isn’t currently registered on </w:t>
      </w:r>
      <w:hyperlink r:id="rId11" w:history="1">
        <w:r w:rsidRPr="003534FC">
          <w:rPr>
            <w:rStyle w:val="Hyperlink"/>
            <w:rFonts w:ascii="Segoe UI" w:hAnsi="Segoe UI" w:cs="Segoe UI"/>
            <w:b/>
            <w:bCs/>
            <w:sz w:val="21"/>
            <w:szCs w:val="21"/>
          </w:rPr>
          <w:t>The Circuit</w:t>
        </w:r>
      </w:hyperlink>
      <w:r w:rsidRPr="003534FC">
        <w:rPr>
          <w:rFonts w:ascii="Segoe UI" w:hAnsi="Segoe UI" w:cs="Segoe UI"/>
          <w:b/>
          <w:bCs/>
          <w:sz w:val="21"/>
          <w:szCs w:val="21"/>
        </w:rPr>
        <w:t>,</w:t>
      </w:r>
      <w:r>
        <w:rPr>
          <w:rFonts w:ascii="Segoe UI" w:hAnsi="Segoe UI" w:cs="Segoe UI"/>
          <w:sz w:val="21"/>
          <w:szCs w:val="21"/>
        </w:rPr>
        <w:t xml:space="preserve"> the national defibrillator network. If a device isn’t registered, ambulance service 999 call handlers won’t know it exists, meaning they cannot direct someone to it in an emergency — and the opportunity to help save a life could be missed.</w:t>
      </w:r>
    </w:p>
    <w:p w14:paraId="39388B40" w14:textId="59F9CD4D" w:rsidR="0036146D" w:rsidRDefault="00FD2923" w:rsidP="008162FE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 w:rsidRPr="00FD2923">
        <w:rPr>
          <w:rFonts w:ascii="Segoe UI" w:hAnsi="Segoe UI" w:cs="Segoe UI"/>
          <w:sz w:val="21"/>
          <w:szCs w:val="21"/>
        </w:rPr>
        <w:t xml:space="preserve">Even when staff or visitors are aware a defibrillator is available, valuable time can still be lost </w:t>
      </w:r>
      <w:r>
        <w:rPr>
          <w:rFonts w:ascii="Segoe UI" w:hAnsi="Segoe UI" w:cs="Segoe UI"/>
          <w:sz w:val="21"/>
          <w:szCs w:val="21"/>
        </w:rPr>
        <w:t>looking for the defibrillator or the person responsible for it.</w:t>
      </w:r>
      <w:r w:rsidR="0036146D">
        <w:rPr>
          <w:rFonts w:ascii="Segoe UI" w:hAnsi="Segoe UI" w:cs="Segoe UI"/>
          <w:sz w:val="21"/>
          <w:szCs w:val="21"/>
        </w:rPr>
        <w:t xml:space="preserve"> </w:t>
      </w:r>
      <w:r w:rsidRPr="00FD2923">
        <w:rPr>
          <w:rFonts w:ascii="Segoe UI" w:hAnsi="Segoe UI" w:cs="Segoe UI"/>
          <w:sz w:val="21"/>
          <w:szCs w:val="21"/>
        </w:rPr>
        <w:t xml:space="preserve">Registering it removes this uncertainty and enables 999 call handlers to direct individuals to the </w:t>
      </w:r>
      <w:r w:rsidR="00AD07EF">
        <w:rPr>
          <w:rFonts w:ascii="Segoe UI" w:hAnsi="Segoe UI" w:cs="Segoe UI"/>
          <w:sz w:val="21"/>
          <w:szCs w:val="21"/>
        </w:rPr>
        <w:t>defibrillator as quickly as possible.</w:t>
      </w:r>
    </w:p>
    <w:p w14:paraId="7015F4D4" w14:textId="539AD571" w:rsidR="008162FE" w:rsidRDefault="008162FE" w:rsidP="008162FE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 w:rsidRPr="00AD07EF">
        <w:rPr>
          <w:rFonts w:ascii="Segoe UI" w:hAnsi="Segoe UI" w:cs="Segoe UI"/>
          <w:b/>
          <w:bCs/>
          <w:sz w:val="21"/>
          <w:szCs w:val="21"/>
        </w:rPr>
        <w:t>Every minute without CPR and defibrillation reduces survival chances by up to</w:t>
      </w:r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Strong"/>
          <w:rFonts w:ascii="Segoe UI" w:hAnsi="Segoe UI" w:cs="Segoe UI"/>
          <w:sz w:val="21"/>
          <w:szCs w:val="21"/>
        </w:rPr>
        <w:t>10%</w:t>
      </w:r>
      <w:r>
        <w:rPr>
          <w:rFonts w:ascii="Segoe UI" w:hAnsi="Segoe UI" w:cs="Segoe UI"/>
          <w:sz w:val="21"/>
          <w:szCs w:val="21"/>
        </w:rPr>
        <w:t>, so ensuring the ambulance service can see the device is vital</w:t>
      </w:r>
      <w:r w:rsidR="0036146D">
        <w:rPr>
          <w:rFonts w:ascii="Segoe UI" w:hAnsi="Segoe UI" w:cs="Segoe UI"/>
          <w:sz w:val="21"/>
          <w:szCs w:val="21"/>
        </w:rPr>
        <w:t xml:space="preserve">, to enable defibrillation to start </w:t>
      </w:r>
      <w:r w:rsidR="0036146D" w:rsidRPr="0036146D">
        <w:rPr>
          <w:rFonts w:ascii="Segoe UI" w:hAnsi="Segoe UI" w:cs="Segoe UI"/>
          <w:i/>
          <w:iCs/>
          <w:sz w:val="21"/>
          <w:szCs w:val="21"/>
        </w:rPr>
        <w:t>before</w:t>
      </w:r>
      <w:r w:rsidR="0036146D">
        <w:rPr>
          <w:rFonts w:ascii="Segoe UI" w:hAnsi="Segoe UI" w:cs="Segoe UI"/>
          <w:sz w:val="21"/>
          <w:szCs w:val="21"/>
        </w:rPr>
        <w:t xml:space="preserve"> the ambulance arrives.</w:t>
      </w:r>
    </w:p>
    <w:p w14:paraId="155E646D" w14:textId="77777777" w:rsidR="008162FE" w:rsidRDefault="008162FE" w:rsidP="008162FE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 w:rsidRPr="00AD07EF">
        <w:rPr>
          <w:rFonts w:ascii="Segoe UI" w:hAnsi="Segoe UI" w:cs="Segoe UI"/>
          <w:b/>
          <w:bCs/>
          <w:sz w:val="21"/>
          <w:szCs w:val="21"/>
        </w:rPr>
        <w:t>Please could you pass this to the member of staff who manages the defibrillator</w:t>
      </w:r>
      <w:r>
        <w:rPr>
          <w:rFonts w:ascii="Segoe UI" w:hAnsi="Segoe UI" w:cs="Segoe UI"/>
          <w:sz w:val="21"/>
          <w:szCs w:val="21"/>
        </w:rPr>
        <w:t xml:space="preserve"> so they can register it. Once registered, they will receive helpful reminders to check the defibrillator and update The Circuit, so the device has the best chance of helping to save a life.</w:t>
      </w:r>
    </w:p>
    <w:p w14:paraId="613F635E" w14:textId="77777777" w:rsidR="008162FE" w:rsidRPr="0036146D" w:rsidRDefault="008162FE" w:rsidP="008162FE">
      <w:pPr>
        <w:pStyle w:val="NormalWeb"/>
        <w:spacing w:line="300" w:lineRule="atLeast"/>
        <w:rPr>
          <w:rFonts w:ascii="Segoe UI" w:hAnsi="Segoe UI" w:cs="Segoe UI"/>
          <w:b/>
          <w:bCs/>
          <w:sz w:val="21"/>
          <w:szCs w:val="21"/>
        </w:rPr>
      </w:pPr>
      <w:r w:rsidRPr="0036146D">
        <w:rPr>
          <w:rFonts w:ascii="Segoe UI" w:hAnsi="Segoe UI" w:cs="Segoe UI"/>
          <w:b/>
          <w:bCs/>
          <w:sz w:val="21"/>
          <w:szCs w:val="21"/>
        </w:rPr>
        <w:t>It is free to do and takes as little as five minutes.</w:t>
      </w:r>
    </w:p>
    <w:p w14:paraId="57D3E8B6" w14:textId="1DC8578A" w:rsidR="008162FE" w:rsidRDefault="008162FE" w:rsidP="008162FE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How to register:</w:t>
      </w:r>
      <w:r>
        <w:rPr>
          <w:rFonts w:ascii="Segoe UI" w:hAnsi="Segoe UI" w:cs="Segoe UI"/>
          <w:sz w:val="21"/>
          <w:szCs w:val="21"/>
        </w:rPr>
        <w:br/>
      </w:r>
      <w:r w:rsidRPr="0036146D">
        <w:rPr>
          <w:rFonts w:ascii="Segoe UI" w:hAnsi="Segoe UI" w:cs="Segoe UI"/>
          <w:b/>
          <w:bCs/>
          <w:sz w:val="21"/>
          <w:szCs w:val="21"/>
        </w:rPr>
        <w:t xml:space="preserve">Visit: </w:t>
      </w:r>
      <w:hyperlink r:id="rId12" w:history="1">
        <w:r w:rsidRPr="003534FC">
          <w:rPr>
            <w:rStyle w:val="Hyperlink"/>
            <w:rFonts w:ascii="Segoe UI" w:hAnsi="Segoe UI" w:cs="Segoe UI"/>
            <w:b/>
            <w:bCs/>
            <w:sz w:val="21"/>
            <w:szCs w:val="21"/>
          </w:rPr>
          <w:t>bhf.org.uk/</w:t>
        </w:r>
        <w:proofErr w:type="spellStart"/>
        <w:r w:rsidRPr="003534FC">
          <w:rPr>
            <w:rStyle w:val="Hyperlink"/>
            <w:rFonts w:ascii="Segoe UI" w:hAnsi="Segoe UI" w:cs="Segoe UI"/>
            <w:b/>
            <w:bCs/>
            <w:sz w:val="21"/>
            <w:szCs w:val="21"/>
          </w:rPr>
          <w:t>thecircuit</w:t>
        </w:r>
        <w:proofErr w:type="spellEnd"/>
        <w:r w:rsidRPr="003534FC">
          <w:rPr>
            <w:rStyle w:val="Hyperlink"/>
            <w:rFonts w:ascii="Segoe UI" w:hAnsi="Segoe UI" w:cs="Segoe UI"/>
            <w:b/>
            <w:bCs/>
            <w:sz w:val="21"/>
            <w:szCs w:val="21"/>
          </w:rPr>
          <w:t>/schools</w:t>
        </w:r>
      </w:hyperlink>
      <w:r>
        <w:rPr>
          <w:rFonts w:ascii="Segoe UI" w:hAnsi="Segoe UI" w:cs="Segoe UI"/>
          <w:sz w:val="21"/>
          <w:szCs w:val="21"/>
        </w:rPr>
        <w:br/>
        <w:t>Having the defibrillator nearby makes entering the details quicker.</w:t>
      </w:r>
    </w:p>
    <w:p w14:paraId="5FB56BA8" w14:textId="063FE03C" w:rsidR="00AD07EF" w:rsidRDefault="00AD07EF" w:rsidP="008162FE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Once registered, the school will receive certificates, a digital badge for our website and other recognition materials.</w:t>
      </w:r>
    </w:p>
    <w:p w14:paraId="7793669B" w14:textId="132D32A1" w:rsidR="008162FE" w:rsidRDefault="008162FE" w:rsidP="008162FE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Thank you very much for taking the time to support this. Knowing the school’s defibrillator is visible to ambulance services provides reassurance to families </w:t>
      </w:r>
      <w:r w:rsidR="008603C2">
        <w:rPr>
          <w:rFonts w:ascii="Segoe UI" w:hAnsi="Segoe UI" w:cs="Segoe UI"/>
          <w:sz w:val="21"/>
          <w:szCs w:val="21"/>
        </w:rPr>
        <w:t>in our community.</w:t>
      </w:r>
    </w:p>
    <w:p w14:paraId="6CD43600" w14:textId="77777777" w:rsidR="008162FE" w:rsidRDefault="008162FE" w:rsidP="008162FE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Kind regards,</w:t>
      </w:r>
    </w:p>
    <w:p w14:paraId="05DC800A" w14:textId="1C664D4D" w:rsidR="008B5A7F" w:rsidRDefault="008B5A7F" w:rsidP="008B5A7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8B5A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</w:p>
    <w:p w14:paraId="7008860F" w14:textId="77777777" w:rsidR="00A40973" w:rsidRPr="008B5A7F" w:rsidRDefault="00A40973" w:rsidP="008B5A7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48BE10AD" w14:textId="77777777" w:rsidR="00A42505" w:rsidRPr="00CB74FD" w:rsidRDefault="00A42505" w:rsidP="00CB74FD">
      <w:pPr>
        <w:spacing w:after="0" w:line="240" w:lineRule="auto"/>
      </w:pPr>
    </w:p>
    <w:sectPr w:rsidR="00A42505" w:rsidRPr="00CB74FD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5AB7" w14:textId="77777777" w:rsidR="00507DCB" w:rsidRDefault="00507DCB" w:rsidP="00414371">
      <w:pPr>
        <w:spacing w:after="0" w:line="240" w:lineRule="auto"/>
      </w:pPr>
      <w:r>
        <w:separator/>
      </w:r>
    </w:p>
  </w:endnote>
  <w:endnote w:type="continuationSeparator" w:id="0">
    <w:p w14:paraId="3DBEE9C7" w14:textId="77777777" w:rsidR="00507DCB" w:rsidRDefault="00507DCB" w:rsidP="0041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479B" w14:textId="4EA10132" w:rsidR="00414371" w:rsidRDefault="00414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1B7CA70" wp14:editId="7E7AF9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20090" cy="374650"/>
              <wp:effectExtent l="0" t="0" r="3810" b="0"/>
              <wp:wrapNone/>
              <wp:docPr id="311470470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1269D" w14:textId="2173170D" w:rsidR="00414371" w:rsidRPr="00414371" w:rsidRDefault="00414371" w:rsidP="004143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41437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7CA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6.7pt;height:29.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" filled="f" stroked="f">
              <v:textbox style="mso-fit-shape-to-text:t" inset="20pt,0,0,15pt">
                <w:txbxContent>
                  <w:p w14:paraId="1F41269D" w14:textId="2173170D" w:rsidR="00414371" w:rsidRPr="00414371" w:rsidRDefault="00414371" w:rsidP="004143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414371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F779" w14:textId="44061ECB" w:rsidR="00414371" w:rsidRDefault="00414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9D8279D" wp14:editId="402FE031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20090" cy="374650"/>
              <wp:effectExtent l="0" t="0" r="3810" b="0"/>
              <wp:wrapNone/>
              <wp:docPr id="201022619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8AAC9" w14:textId="41CCA7AD" w:rsidR="00414371" w:rsidRPr="00414371" w:rsidRDefault="00414371" w:rsidP="004143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41437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82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6.7pt;height:29.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" filled="f" stroked="f">
              <v:textbox style="mso-fit-shape-to-text:t" inset="20pt,0,0,15pt">
                <w:txbxContent>
                  <w:p w14:paraId="1F48AAC9" w14:textId="41CCA7AD" w:rsidR="00414371" w:rsidRPr="00414371" w:rsidRDefault="00414371" w:rsidP="004143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414371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668C" w14:textId="435F5D86" w:rsidR="00414371" w:rsidRDefault="00414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93C455" wp14:editId="25B143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20090" cy="374650"/>
              <wp:effectExtent l="0" t="0" r="3810" b="0"/>
              <wp:wrapNone/>
              <wp:docPr id="161569300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84BE0" w14:textId="1C538161" w:rsidR="00414371" w:rsidRPr="00414371" w:rsidRDefault="00414371" w:rsidP="004143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41437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3C4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6.7pt;height:29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" filled="f" stroked="f">
              <v:textbox style="mso-fit-shape-to-text:t" inset="20pt,0,0,15pt">
                <w:txbxContent>
                  <w:p w14:paraId="1F084BE0" w14:textId="1C538161" w:rsidR="00414371" w:rsidRPr="00414371" w:rsidRDefault="00414371" w:rsidP="004143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414371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8B00" w14:textId="77777777" w:rsidR="00507DCB" w:rsidRDefault="00507DCB" w:rsidP="00414371">
      <w:pPr>
        <w:spacing w:after="0" w:line="240" w:lineRule="auto"/>
      </w:pPr>
      <w:r>
        <w:separator/>
      </w:r>
    </w:p>
  </w:footnote>
  <w:footnote w:type="continuationSeparator" w:id="0">
    <w:p w14:paraId="0DAE0F3B" w14:textId="77777777" w:rsidR="00507DCB" w:rsidRDefault="00507DCB" w:rsidP="0041437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C8C"/>
    <w:multiLevelType w:val="multilevel"/>
    <w:tmpl w:val="9FB8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8561F"/>
    <w:multiLevelType w:val="multilevel"/>
    <w:tmpl w:val="5A54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7A6411"/>
    <w:multiLevelType w:val="multilevel"/>
    <w:tmpl w:val="6D9EA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8619957">
    <w:abstractNumId w:val="0"/>
  </w:num>
  <w:num w:numId="2" w16cid:durableId="160849886">
    <w:abstractNumId w:val="1"/>
  </w:num>
  <w:num w:numId="3" w16cid:durableId="186320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FD"/>
    <w:rsid w:val="00016318"/>
    <w:rsid w:val="00035620"/>
    <w:rsid w:val="000977EA"/>
    <w:rsid w:val="000B213E"/>
    <w:rsid w:val="00173BE0"/>
    <w:rsid w:val="001B26F1"/>
    <w:rsid w:val="001D7104"/>
    <w:rsid w:val="00224097"/>
    <w:rsid w:val="00262606"/>
    <w:rsid w:val="002A783C"/>
    <w:rsid w:val="002F57A3"/>
    <w:rsid w:val="00302791"/>
    <w:rsid w:val="00315793"/>
    <w:rsid w:val="00350CFE"/>
    <w:rsid w:val="003534FC"/>
    <w:rsid w:val="0036146D"/>
    <w:rsid w:val="003A299C"/>
    <w:rsid w:val="003A3688"/>
    <w:rsid w:val="003B72FF"/>
    <w:rsid w:val="003C682E"/>
    <w:rsid w:val="003E3724"/>
    <w:rsid w:val="003E41F4"/>
    <w:rsid w:val="00414371"/>
    <w:rsid w:val="00442093"/>
    <w:rsid w:val="00473F2B"/>
    <w:rsid w:val="004800B9"/>
    <w:rsid w:val="00492620"/>
    <w:rsid w:val="004969AD"/>
    <w:rsid w:val="00497E57"/>
    <w:rsid w:val="00507DCB"/>
    <w:rsid w:val="005238F6"/>
    <w:rsid w:val="005451CC"/>
    <w:rsid w:val="00555CC2"/>
    <w:rsid w:val="00566241"/>
    <w:rsid w:val="005964BE"/>
    <w:rsid w:val="005A3233"/>
    <w:rsid w:val="005E26D5"/>
    <w:rsid w:val="006F3EAA"/>
    <w:rsid w:val="00747147"/>
    <w:rsid w:val="007A2B0A"/>
    <w:rsid w:val="007A5E45"/>
    <w:rsid w:val="007B29BE"/>
    <w:rsid w:val="0080015C"/>
    <w:rsid w:val="008162FE"/>
    <w:rsid w:val="00822603"/>
    <w:rsid w:val="008603C2"/>
    <w:rsid w:val="008B5A7F"/>
    <w:rsid w:val="008F3B63"/>
    <w:rsid w:val="008F6E1C"/>
    <w:rsid w:val="009349F5"/>
    <w:rsid w:val="009464F1"/>
    <w:rsid w:val="00951CAD"/>
    <w:rsid w:val="009733C9"/>
    <w:rsid w:val="00A30410"/>
    <w:rsid w:val="00A40973"/>
    <w:rsid w:val="00A42505"/>
    <w:rsid w:val="00AD07EF"/>
    <w:rsid w:val="00B36F2B"/>
    <w:rsid w:val="00BC047A"/>
    <w:rsid w:val="00BD3426"/>
    <w:rsid w:val="00BE4A39"/>
    <w:rsid w:val="00C1437E"/>
    <w:rsid w:val="00C84814"/>
    <w:rsid w:val="00CB0B31"/>
    <w:rsid w:val="00CB74FD"/>
    <w:rsid w:val="00CC7EC0"/>
    <w:rsid w:val="00D15DC4"/>
    <w:rsid w:val="00D235FF"/>
    <w:rsid w:val="00D24853"/>
    <w:rsid w:val="00D669D5"/>
    <w:rsid w:val="00DD3CFF"/>
    <w:rsid w:val="00E04FFF"/>
    <w:rsid w:val="00E50C02"/>
    <w:rsid w:val="00E74B67"/>
    <w:rsid w:val="00F03B66"/>
    <w:rsid w:val="00F83DDB"/>
    <w:rsid w:val="00FB3CB6"/>
    <w:rsid w:val="00FD2923"/>
    <w:rsid w:val="0245778A"/>
    <w:rsid w:val="031393F6"/>
    <w:rsid w:val="169ABF7B"/>
    <w:rsid w:val="1FD761D8"/>
    <w:rsid w:val="222734A0"/>
    <w:rsid w:val="2BF8AD2F"/>
    <w:rsid w:val="2CE6CE9A"/>
    <w:rsid w:val="2D3476C4"/>
    <w:rsid w:val="2D610253"/>
    <w:rsid w:val="306867F8"/>
    <w:rsid w:val="3077ECE4"/>
    <w:rsid w:val="3368AFE1"/>
    <w:rsid w:val="38E94A9B"/>
    <w:rsid w:val="39098E11"/>
    <w:rsid w:val="3DBD1104"/>
    <w:rsid w:val="412C7ED6"/>
    <w:rsid w:val="420A6204"/>
    <w:rsid w:val="424FD4FB"/>
    <w:rsid w:val="4589FBAF"/>
    <w:rsid w:val="4CD91E17"/>
    <w:rsid w:val="4F96CAD7"/>
    <w:rsid w:val="50DC635A"/>
    <w:rsid w:val="515DFC4B"/>
    <w:rsid w:val="53F9DE22"/>
    <w:rsid w:val="5AB0C484"/>
    <w:rsid w:val="5D5775F6"/>
    <w:rsid w:val="5E127680"/>
    <w:rsid w:val="622017EB"/>
    <w:rsid w:val="6492906A"/>
    <w:rsid w:val="6ADF2D90"/>
    <w:rsid w:val="74AB7FE6"/>
    <w:rsid w:val="79DD18E2"/>
    <w:rsid w:val="7AF0FE7A"/>
    <w:rsid w:val="7BCF8DD9"/>
    <w:rsid w:val="7D44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F8B7"/>
  <w15:chartTrackingRefBased/>
  <w15:docId w15:val="{78EE0C41-024E-45BA-81A6-D6C9C1AF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me">
    <w:name w:val="grame"/>
    <w:basedOn w:val="DefaultParagraphFont"/>
    <w:rsid w:val="00CB74FD"/>
  </w:style>
  <w:style w:type="character" w:styleId="Hyperlink">
    <w:name w:val="Hyperlink"/>
    <w:basedOn w:val="DefaultParagraphFont"/>
    <w:uiPriority w:val="99"/>
    <w:unhideWhenUsed/>
    <w:rsid w:val="00CB74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7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1CAD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4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371"/>
  </w:style>
  <w:style w:type="paragraph" w:styleId="NoSpacing">
    <w:name w:val="No Spacing"/>
    <w:uiPriority w:val="1"/>
    <w:qFormat/>
    <w:rsid w:val="00D15DC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1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162F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3E4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hf.org.uk/thecircuit/schools?utm_campaign=mumsnet~e25-143&amp;utm_medium=email&amp;utm_source=bhf&amp;utm_content=&amp;utm_term=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circuit.uk?utm_campaign=mumsnet~e25-143&amp;utm_medium=email&amp;utm_source=bhf&amp;utm_content=&amp;utm_term=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www.defibfinder.uk?utm_campaign=mumsnet~e25-143&amp;utm_medium=email&amp;utm_source=bhf&amp;utm_content=&amp;utm_term=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2E9CD42CF6B48AE4F432BE625E4AA" ma:contentTypeVersion="20" ma:contentTypeDescription="Create a new document." ma:contentTypeScope="" ma:versionID="e6273c9de01b3b6a4c5f6e66c803db5b">
  <xsd:schema xmlns:xsd="http://www.w3.org/2001/XMLSchema" xmlns:xs="http://www.w3.org/2001/XMLSchema" xmlns:p="http://schemas.microsoft.com/office/2006/metadata/properties" xmlns:ns2="3fa52e2a-83bc-404b-b90a-c45f2d020957" xmlns:ns3="b678d998-61e5-414f-87e1-90a114b3f9c7" targetNamespace="http://schemas.microsoft.com/office/2006/metadata/properties" ma:root="true" ma:fieldsID="04b2f263d4e8bf43b90d9e5575230983" ns2:_="" ns3:_="">
    <xsd:import namespace="3fa52e2a-83bc-404b-b90a-c45f2d020957"/>
    <xsd:import namespace="b678d998-61e5-414f-87e1-90a114b3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52e2a-83bc-404b-b90a-c45f2d020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b10459-1d73-4dcd-97c8-8371d1f94e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8d998-61e5-414f-87e1-90a114b3f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17a803-6dbe-4484-8bea-c0ee6d81ee9b}" ma:internalName="TaxCatchAll" ma:showField="CatchAllData" ma:web="b678d998-61e5-414f-87e1-90a114b3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52e2a-83bc-404b-b90a-c45f2d020957">
      <Terms xmlns="http://schemas.microsoft.com/office/infopath/2007/PartnerControls"/>
    </lcf76f155ced4ddcb4097134ff3c332f>
    <TaxCatchAll xmlns="b678d998-61e5-414f-87e1-90a114b3f9c7" xsi:nil="true"/>
  </documentManagement>
</p:properties>
</file>

<file path=customXml/itemProps1.xml><?xml version="1.0" encoding="utf-8"?>
<ds:datastoreItem xmlns:ds="http://schemas.openxmlformats.org/officeDocument/2006/customXml" ds:itemID="{3A2897AB-AC75-4829-9A75-F3E4B6AA2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52e2a-83bc-404b-b90a-c45f2d020957"/>
    <ds:schemaRef ds:uri="b678d998-61e5-414f-87e1-90a114b3f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8FCDB-63CF-46B3-B0A4-EE9E83DE6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C16FC-3550-4647-8DF0-AF014D70B6F7}">
  <ds:schemaRefs>
    <ds:schemaRef ds:uri="http://schemas.microsoft.com/office/2006/metadata/properties"/>
    <ds:schemaRef ds:uri="http://schemas.microsoft.com/office/infopath/2007/PartnerControls"/>
    <ds:schemaRef ds:uri="3fa52e2a-83bc-404b-b90a-c45f2d020957"/>
    <ds:schemaRef ds:uri="b678d998-61e5-414f-87e1-90a114b3f9c7"/>
  </ds:schemaRefs>
</ds:datastoreItem>
</file>

<file path=docMetadata/LabelInfo.xml><?xml version="1.0" encoding="utf-8"?>
<clbl:labelList xmlns:clbl="http://schemas.microsoft.com/office/2020/mipLabelMetadata">
  <clbl:label id="{83759d87-352a-4f10-a284-9bae32d54dfc}" enabled="1" method="Standard" siteId="{ae9d26ef-a753-4f6b-a2d4-48e15ab01ed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288</Words>
  <Characters>1572</Characters>
  <Application>Microsoft Office Word</Application>
  <DocSecurity>4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Hopkinson</dc:creator>
  <cp:keywords/>
  <dc:description/>
  <cp:lastModifiedBy>Fiona Hopkinson</cp:lastModifiedBy>
  <cp:revision>8</cp:revision>
  <dcterms:created xsi:type="dcterms:W3CDTF">2026-01-13T15:32:00Z</dcterms:created>
  <dcterms:modified xsi:type="dcterms:W3CDTF">2026-01-20T09:09:00Z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0x010100E362E9CD42CF6B48AE4F432BE625E4AA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OfficeLocationTaxHTField0">
    <vt:lpwstr/>
  </property>
  <property fmtid="{D5CDD505-2E9C-101B-9397-08002B2CF9AE}" pid="6" name="BHFDepartment">
    <vt:lpwstr/>
  </property>
  <property fmtid="{D5CDD505-2E9C-101B-9397-08002B2CF9AE}" pid="7" name="BHFDepartmentTaxHTField0">
    <vt:lpwstr/>
  </property>
  <property fmtid="{D5CDD505-2E9C-101B-9397-08002B2CF9AE}" pid="8" name="DocumentType">
    <vt:lpwstr/>
  </property>
  <property fmtid="{D5CDD505-2E9C-101B-9397-08002B2CF9AE}" pid="9" name="DocumentTypeTaxHTField0">
    <vt:lpwstr/>
  </property>
  <property fmtid="{D5CDD505-2E9C-101B-9397-08002B2CF9AE}" pid="10" name="BHFDirectorateTaxHTField0">
    <vt:lpwstr/>
  </property>
  <property fmtid="{D5CDD505-2E9C-101B-9397-08002B2CF9AE}" pid="11" name="BHFDirectorate">
    <vt:lpwstr/>
  </property>
  <property fmtid="{D5CDD505-2E9C-101B-9397-08002B2CF9AE}" pid="12" name="OfficeLocation">
    <vt:lpwstr/>
  </property>
  <property fmtid="{D5CDD505-2E9C-101B-9397-08002B2CF9AE}" pid="13" name="ClassificationContentMarkingFooterShapeIds">
    <vt:lpwstr>604d84cb,1290a986,77d19e0e</vt:lpwstr>
  </property>
  <property fmtid="{D5CDD505-2E9C-101B-9397-08002B2CF9AE}" pid="14" name="ClassificationContentMarkingFooterFontProps">
    <vt:lpwstr>#000000,11,Aptos</vt:lpwstr>
  </property>
  <property fmtid="{D5CDD505-2E9C-101B-9397-08002B2CF9AE}" pid="15" name="ClassificationContentMarkingFooterText">
    <vt:lpwstr>Internal</vt:lpwstr>
  </property>
  <property fmtid="{D5CDD505-2E9C-101B-9397-08002B2CF9AE}" pid="16" name="docLang">
    <vt:lpwstr>en</vt:lpwstr>
  </property>
</Properties>
</file>