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E5A1" w14:textId="65E7E5E9" w:rsidR="00E2046E" w:rsidRPr="00E2046E" w:rsidRDefault="00E2046E" w:rsidP="00E2046E">
      <w:pPr>
        <w:shd w:val="clear" w:color="auto" w:fill="FFFFFF"/>
        <w:spacing w:before="100" w:beforeAutospacing="1" w:after="100" w:afterAutospacing="1" w:line="240" w:lineRule="auto"/>
        <w:jc w:val="center"/>
        <w:textAlignment w:val="baseline"/>
        <w:outlineLvl w:val="1"/>
        <w:rPr>
          <w:rFonts w:eastAsia="Times New Roman" w:cstheme="minorHAnsi"/>
          <w:b/>
          <w:bCs/>
          <w:color w:val="FF0000"/>
          <w:kern w:val="0"/>
          <w:sz w:val="36"/>
          <w:szCs w:val="36"/>
          <w:lang w:eastAsia="en-GB"/>
          <w14:ligatures w14:val="none"/>
        </w:rPr>
      </w:pPr>
      <w:r w:rsidRPr="00E2046E">
        <w:rPr>
          <w:rFonts w:eastAsia="Times New Roman" w:cstheme="minorHAnsi"/>
          <w:b/>
          <w:bCs/>
          <w:color w:val="FF0000"/>
          <w:kern w:val="0"/>
          <w:sz w:val="36"/>
          <w:szCs w:val="36"/>
          <w:lang w:eastAsia="en-GB"/>
          <w14:ligatures w14:val="none"/>
        </w:rPr>
        <w:t>BHF demographics data from researchers – FAQs</w:t>
      </w:r>
    </w:p>
    <w:p w14:paraId="454489AD" w14:textId="4004D176" w:rsidR="00E2046E" w:rsidRPr="00E2046E" w:rsidRDefault="00E2046E" w:rsidP="73F01543">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73F01543">
        <w:rPr>
          <w:rFonts w:eastAsia="Times New Roman"/>
          <w:b/>
          <w:bCs/>
          <w:kern w:val="0"/>
          <w:lang w:eastAsia="en-GB"/>
          <w14:ligatures w14:val="none"/>
        </w:rPr>
        <w:t>Why does BHF ask for diversity monitoring information?</w:t>
      </w:r>
    </w:p>
    <w:p w14:paraId="02D9124B" w14:textId="77777777" w:rsidR="006A08BC" w:rsidRPr="00B91B39" w:rsidRDefault="006A08BC" w:rsidP="006A08BC">
      <w:pPr>
        <w:spacing w:before="240"/>
        <w:rPr>
          <w:rFonts w:cstheme="minorHAnsi"/>
        </w:rPr>
      </w:pPr>
      <w:r w:rsidRPr="00B91B39">
        <w:rPr>
          <w:rFonts w:cstheme="minorHAnsi"/>
        </w:rPr>
        <w:t xml:space="preserve">In our Equality, Diversity and Inclusion (EDI) strategy </w:t>
      </w:r>
      <w:hyperlink r:id="rId6" w:history="1">
        <w:r w:rsidRPr="00B91B39">
          <w:rPr>
            <w:rStyle w:val="Hyperlink"/>
            <w:rFonts w:cstheme="minorHAnsi"/>
          </w:rPr>
          <w:t>Igniting Change</w:t>
        </w:r>
      </w:hyperlink>
      <w:r w:rsidRPr="00B91B39">
        <w:rPr>
          <w:rFonts w:cstheme="minorHAnsi"/>
        </w:rPr>
        <w:t xml:space="preserve">, launched in 2022, we outlined clear commitments to addressing inequalities within the research ecosystem, ensuring that BHF plays its part in creating a diverse and inclusive research environment. </w:t>
      </w:r>
    </w:p>
    <w:p w14:paraId="43E3E455" w14:textId="395D27AE" w:rsidR="004542DD" w:rsidRDefault="00AC3DF2" w:rsidP="038E625E">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BHF</w:t>
      </w:r>
      <w:r w:rsidR="00E2046E" w:rsidRPr="73F01543">
        <w:rPr>
          <w:rFonts w:eastAsia="Times New Roman"/>
          <w:color w:val="000000"/>
          <w:kern w:val="0"/>
          <w:lang w:eastAsia="en-GB"/>
          <w14:ligatures w14:val="none"/>
        </w:rPr>
        <w:t xml:space="preserve"> </w:t>
      </w:r>
      <w:r w:rsidR="00837AF0">
        <w:rPr>
          <w:rFonts w:eastAsia="Times New Roman"/>
          <w:color w:val="000000"/>
          <w:kern w:val="0"/>
          <w:lang w:eastAsia="en-GB"/>
          <w14:ligatures w14:val="none"/>
        </w:rPr>
        <w:t>is</w:t>
      </w:r>
      <w:r w:rsidR="00837AF0" w:rsidRPr="73F01543">
        <w:rPr>
          <w:rFonts w:eastAsia="Times New Roman"/>
          <w:color w:val="000000"/>
          <w:kern w:val="0"/>
          <w:lang w:eastAsia="en-GB"/>
          <w14:ligatures w14:val="none"/>
        </w:rPr>
        <w:t> </w:t>
      </w:r>
      <w:hyperlink r:id="rId7" w:tgtFrame="_blank" w:history="1">
        <w:r w:rsidR="00837AF0">
          <w:rPr>
            <w:rFonts w:eastAsia="Times New Roman"/>
            <w:color w:val="0000FF"/>
            <w:kern w:val="0"/>
            <w:u w:val="single"/>
            <w:bdr w:val="none" w:sz="0" w:space="0" w:color="auto" w:frame="1"/>
            <w:lang w:eastAsia="en-GB"/>
            <w14:ligatures w14:val="none"/>
          </w:rPr>
          <w:t xml:space="preserve">committed </w:t>
        </w:r>
        <w:r w:rsidR="00E2046E" w:rsidRPr="73F01543">
          <w:rPr>
            <w:rFonts w:eastAsia="Times New Roman"/>
            <w:color w:val="0000FF"/>
            <w:kern w:val="0"/>
            <w:u w:val="single"/>
            <w:bdr w:val="none" w:sz="0" w:space="0" w:color="auto" w:frame="1"/>
            <w:lang w:eastAsia="en-GB"/>
            <w14:ligatures w14:val="none"/>
          </w:rPr>
          <w:t>to promoting equality, diversity and inclusion in research</w:t>
        </w:r>
      </w:hyperlink>
      <w:r w:rsidR="00E2046E" w:rsidRPr="73F01543">
        <w:rPr>
          <w:rFonts w:eastAsia="Times New Roman"/>
          <w:color w:val="000000"/>
          <w:kern w:val="0"/>
          <w:lang w:eastAsia="en-GB"/>
          <w14:ligatures w14:val="none"/>
        </w:rPr>
        <w:t xml:space="preserve">. We understand that providing diversity monitoring information </w:t>
      </w:r>
      <w:r w:rsidR="6BD81E75" w:rsidRPr="73F01543">
        <w:rPr>
          <w:rFonts w:eastAsia="Times New Roman"/>
          <w:color w:val="000000"/>
          <w:kern w:val="0"/>
          <w:lang w:eastAsia="en-GB"/>
          <w14:ligatures w14:val="none"/>
        </w:rPr>
        <w:t xml:space="preserve">could </w:t>
      </w:r>
      <w:r w:rsidR="00E2046E" w:rsidRPr="73F01543">
        <w:rPr>
          <w:rFonts w:eastAsia="Times New Roman"/>
          <w:color w:val="000000"/>
          <w:kern w:val="0"/>
          <w:lang w:eastAsia="en-GB"/>
          <w14:ligatures w14:val="none"/>
        </w:rPr>
        <w:t xml:space="preserve">seem intrusive. However, the more information you share with us, the better </w:t>
      </w:r>
      <w:r w:rsidR="310EA695" w:rsidRPr="73F01543">
        <w:rPr>
          <w:rFonts w:eastAsia="Times New Roman"/>
          <w:color w:val="000000"/>
          <w:kern w:val="0"/>
          <w:lang w:eastAsia="en-GB"/>
          <w14:ligatures w14:val="none"/>
        </w:rPr>
        <w:t>we</w:t>
      </w:r>
      <w:r w:rsidRPr="73F01543">
        <w:rPr>
          <w:rFonts w:eastAsia="Times New Roman"/>
          <w:color w:val="000000"/>
          <w:kern w:val="0"/>
          <w:lang w:eastAsia="en-GB"/>
          <w14:ligatures w14:val="none"/>
        </w:rPr>
        <w:t xml:space="preserve"> can assess inclusivity in how our research funding decisions are made</w:t>
      </w:r>
      <w:r w:rsidR="000E450D">
        <w:rPr>
          <w:rFonts w:eastAsia="Times New Roman"/>
          <w:color w:val="000000"/>
          <w:kern w:val="0"/>
          <w:lang w:eastAsia="en-GB"/>
          <w14:ligatures w14:val="none"/>
        </w:rPr>
        <w:t>,</w:t>
      </w:r>
      <w:r w:rsidRPr="73F01543">
        <w:rPr>
          <w:rFonts w:eastAsia="Times New Roman"/>
          <w:color w:val="000000"/>
          <w:kern w:val="0"/>
          <w:lang w:eastAsia="en-GB"/>
          <w14:ligatures w14:val="none"/>
        </w:rPr>
        <w:t xml:space="preserve"> and </w:t>
      </w:r>
      <w:r w:rsidR="00096BB2">
        <w:rPr>
          <w:rFonts w:eastAsia="Times New Roman"/>
          <w:color w:val="000000"/>
          <w:kern w:val="0"/>
          <w:lang w:eastAsia="en-GB"/>
          <w14:ligatures w14:val="none"/>
        </w:rPr>
        <w:t>the more clearly we can</w:t>
      </w:r>
      <w:r w:rsidRPr="73F01543">
        <w:rPr>
          <w:rFonts w:eastAsia="Times New Roman"/>
          <w:color w:val="000000"/>
          <w:kern w:val="0"/>
          <w:lang w:eastAsia="en-GB"/>
          <w14:ligatures w14:val="none"/>
        </w:rPr>
        <w:t xml:space="preserve"> identify </w:t>
      </w:r>
      <w:r w:rsidR="00E2046E" w:rsidRPr="73F01543">
        <w:rPr>
          <w:rFonts w:eastAsia="Times New Roman"/>
          <w:color w:val="000000"/>
          <w:kern w:val="0"/>
          <w:lang w:eastAsia="en-GB"/>
          <w14:ligatures w14:val="none"/>
        </w:rPr>
        <w:t xml:space="preserve">under-representation across different groups. This </w:t>
      </w:r>
      <w:r w:rsidR="14D422A0" w:rsidRPr="73F01543">
        <w:rPr>
          <w:rFonts w:eastAsia="Times New Roman"/>
          <w:color w:val="000000"/>
          <w:kern w:val="0"/>
          <w:lang w:eastAsia="en-GB"/>
          <w14:ligatures w14:val="none"/>
        </w:rPr>
        <w:t xml:space="preserve">will allow </w:t>
      </w:r>
      <w:r w:rsidR="2C2034F6" w:rsidRPr="73F01543">
        <w:rPr>
          <w:rFonts w:eastAsia="Times New Roman"/>
          <w:color w:val="000000"/>
          <w:kern w:val="0"/>
          <w:lang w:eastAsia="en-GB"/>
          <w14:ligatures w14:val="none"/>
        </w:rPr>
        <w:t xml:space="preserve">us at </w:t>
      </w:r>
      <w:r w:rsidR="14D422A0" w:rsidRPr="73F01543">
        <w:rPr>
          <w:rFonts w:eastAsia="Times New Roman"/>
          <w:color w:val="000000"/>
          <w:kern w:val="0"/>
          <w:lang w:eastAsia="en-GB"/>
          <w14:ligatures w14:val="none"/>
        </w:rPr>
        <w:t xml:space="preserve">BHF to </w:t>
      </w:r>
      <w:r w:rsidR="00787FD6" w:rsidRPr="73F01543">
        <w:rPr>
          <w:rFonts w:eastAsia="Times New Roman"/>
          <w:color w:val="000000"/>
          <w:kern w:val="0"/>
          <w:lang w:eastAsia="en-GB"/>
          <w14:ligatures w14:val="none"/>
        </w:rPr>
        <w:t xml:space="preserve">better understand </w:t>
      </w:r>
      <w:r w:rsidR="00E2046E" w:rsidRPr="73F01543">
        <w:rPr>
          <w:rFonts w:eastAsia="Times New Roman"/>
          <w:color w:val="000000"/>
          <w:kern w:val="0"/>
          <w:lang w:eastAsia="en-GB"/>
          <w14:ligatures w14:val="none"/>
        </w:rPr>
        <w:t xml:space="preserve">barriers </w:t>
      </w:r>
      <w:r w:rsidR="3CA270CA" w:rsidRPr="73F01543">
        <w:rPr>
          <w:rFonts w:eastAsia="Times New Roman"/>
          <w:color w:val="000000"/>
          <w:kern w:val="0"/>
          <w:lang w:eastAsia="en-GB"/>
          <w14:ligatures w14:val="none"/>
        </w:rPr>
        <w:t>to re</w:t>
      </w:r>
      <w:r w:rsidR="006A3DF4">
        <w:rPr>
          <w:rFonts w:eastAsia="Times New Roman"/>
          <w:color w:val="000000"/>
          <w:kern w:val="0"/>
          <w:lang w:eastAsia="en-GB"/>
          <w14:ligatures w14:val="none"/>
        </w:rPr>
        <w:t>se</w:t>
      </w:r>
      <w:r w:rsidR="3CA270CA" w:rsidRPr="73F01543">
        <w:rPr>
          <w:rFonts w:eastAsia="Times New Roman"/>
          <w:color w:val="000000"/>
          <w:kern w:val="0"/>
          <w:lang w:eastAsia="en-GB"/>
          <w14:ligatures w14:val="none"/>
        </w:rPr>
        <w:t>archer career progression</w:t>
      </w:r>
      <w:r w:rsidR="00E2046E" w:rsidRPr="73F01543">
        <w:rPr>
          <w:rFonts w:eastAsia="Times New Roman"/>
          <w:color w:val="000000"/>
          <w:kern w:val="0"/>
          <w:lang w:eastAsia="en-GB"/>
          <w14:ligatures w14:val="none"/>
        </w:rPr>
        <w:t xml:space="preserve"> </w:t>
      </w:r>
      <w:r w:rsidR="2A5D503C" w:rsidRPr="73F01543">
        <w:rPr>
          <w:rFonts w:eastAsia="Times New Roman"/>
          <w:color w:val="000000"/>
          <w:kern w:val="0"/>
          <w:lang w:eastAsia="en-GB"/>
          <w14:ligatures w14:val="none"/>
        </w:rPr>
        <w:t>and help us consider</w:t>
      </w:r>
      <w:r w:rsidR="00E2046E" w:rsidRPr="73F01543">
        <w:rPr>
          <w:rFonts w:eastAsia="Times New Roman"/>
          <w:color w:val="000000"/>
          <w:kern w:val="0"/>
          <w:lang w:eastAsia="en-GB"/>
          <w14:ligatures w14:val="none"/>
        </w:rPr>
        <w:t xml:space="preserve"> </w:t>
      </w:r>
      <w:r w:rsidRPr="73F01543">
        <w:rPr>
          <w:rFonts w:eastAsia="Times New Roman"/>
          <w:color w:val="000000"/>
          <w:kern w:val="0"/>
          <w:lang w:eastAsia="en-GB"/>
          <w14:ligatures w14:val="none"/>
        </w:rPr>
        <w:t xml:space="preserve">targeted </w:t>
      </w:r>
      <w:r w:rsidR="00E2046E" w:rsidRPr="73F01543">
        <w:rPr>
          <w:rFonts w:eastAsia="Times New Roman"/>
          <w:color w:val="000000"/>
          <w:kern w:val="0"/>
          <w:lang w:eastAsia="en-GB"/>
          <w14:ligatures w14:val="none"/>
        </w:rPr>
        <w:t xml:space="preserve">interventions to remove these, so that </w:t>
      </w:r>
      <w:r w:rsidRPr="73F01543">
        <w:rPr>
          <w:rFonts w:eastAsia="Times New Roman"/>
          <w:color w:val="000000"/>
          <w:kern w:val="0"/>
          <w:lang w:eastAsia="en-GB"/>
          <w14:ligatures w14:val="none"/>
        </w:rPr>
        <w:t xml:space="preserve">we can </w:t>
      </w:r>
      <w:r w:rsidRPr="00AC3DF2">
        <w:rPr>
          <w:color w:val="000000"/>
        </w:rPr>
        <w:t>achieve a more representative and inclusive</w:t>
      </w:r>
      <w:r w:rsidR="00E8158F">
        <w:rPr>
          <w:color w:val="000000"/>
        </w:rPr>
        <w:t xml:space="preserve"> </w:t>
      </w:r>
      <w:r w:rsidR="5448F1BF" w:rsidRPr="00AC3DF2">
        <w:rPr>
          <w:color w:val="000000"/>
        </w:rPr>
        <w:t>cardiovascular</w:t>
      </w:r>
      <w:r w:rsidRPr="00AC3DF2">
        <w:rPr>
          <w:color w:val="000000"/>
        </w:rPr>
        <w:t xml:space="preserve"> research community</w:t>
      </w:r>
      <w:r w:rsidR="00E2046E" w:rsidRPr="73F01543">
        <w:rPr>
          <w:rFonts w:eastAsia="Times New Roman"/>
          <w:color w:val="000000"/>
          <w:kern w:val="0"/>
          <w:lang w:eastAsia="en-GB"/>
          <w14:ligatures w14:val="none"/>
        </w:rPr>
        <w:t>. </w:t>
      </w:r>
    </w:p>
    <w:p w14:paraId="716292E1" w14:textId="2335DE1F" w:rsidR="00E2046E" w:rsidRPr="00E2046E" w:rsidRDefault="00D01991" w:rsidP="038E625E">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Pr>
          <w:rFonts w:eastAsia="Times New Roman"/>
          <w:color w:val="000000"/>
          <w:kern w:val="0"/>
          <w:lang w:eastAsia="en-GB"/>
          <w14:ligatures w14:val="none"/>
        </w:rPr>
        <w:t>It is optional to answer these questions and y</w:t>
      </w:r>
      <w:r w:rsidR="00424330">
        <w:rPr>
          <w:rFonts w:eastAsia="Times New Roman"/>
          <w:color w:val="000000"/>
          <w:kern w:val="0"/>
          <w:lang w:eastAsia="en-GB"/>
          <w14:ligatures w14:val="none"/>
        </w:rPr>
        <w:t xml:space="preserve">ou can select </w:t>
      </w:r>
      <w:r w:rsidR="00C324B1" w:rsidRPr="73F01543">
        <w:rPr>
          <w:rFonts w:eastAsia="Times New Roman"/>
          <w:color w:val="000000"/>
          <w:kern w:val="0"/>
          <w:lang w:eastAsia="en-GB"/>
          <w14:ligatures w14:val="none"/>
        </w:rPr>
        <w:t xml:space="preserve">‘prefer not to say’ </w:t>
      </w:r>
      <w:r w:rsidR="00424330">
        <w:rPr>
          <w:rFonts w:eastAsia="Times New Roman"/>
          <w:color w:val="000000"/>
          <w:kern w:val="0"/>
          <w:lang w:eastAsia="en-GB"/>
          <w14:ligatures w14:val="none"/>
        </w:rPr>
        <w:t>for any questions you do not wish to answer.</w:t>
      </w:r>
    </w:p>
    <w:p w14:paraId="6DA9A431" w14:textId="6C46FAAB" w:rsidR="00E2046E" w:rsidRPr="00E2046E" w:rsidRDefault="00AC3DF2" w:rsidP="038E625E">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73F01543">
        <w:rPr>
          <w:rFonts w:eastAsia="Times New Roman"/>
          <w:b/>
          <w:bCs/>
          <w:kern w:val="0"/>
          <w:lang w:eastAsia="en-GB"/>
          <w14:ligatures w14:val="none"/>
        </w:rPr>
        <w:t xml:space="preserve">Why </w:t>
      </w:r>
      <w:r w:rsidR="00BA3A31" w:rsidRPr="73F01543">
        <w:rPr>
          <w:rFonts w:eastAsia="Times New Roman"/>
          <w:b/>
          <w:bCs/>
          <w:kern w:val="0"/>
          <w:lang w:eastAsia="en-GB"/>
          <w14:ligatures w14:val="none"/>
        </w:rPr>
        <w:t xml:space="preserve">am I asked </w:t>
      </w:r>
      <w:r w:rsidR="0003495F">
        <w:rPr>
          <w:rFonts w:eastAsia="Times New Roman"/>
          <w:b/>
          <w:bCs/>
          <w:kern w:val="0"/>
          <w:lang w:eastAsia="en-GB"/>
          <w14:ligatures w14:val="none"/>
        </w:rPr>
        <w:t>these</w:t>
      </w:r>
      <w:r w:rsidR="00BA3A31" w:rsidRPr="73F01543">
        <w:rPr>
          <w:rFonts w:eastAsia="Times New Roman"/>
          <w:b/>
          <w:bCs/>
          <w:kern w:val="0"/>
          <w:lang w:eastAsia="en-GB"/>
          <w14:ligatures w14:val="none"/>
        </w:rPr>
        <w:t xml:space="preserve"> questions</w:t>
      </w:r>
      <w:r w:rsidR="00E2046E" w:rsidRPr="73F01543">
        <w:rPr>
          <w:rFonts w:eastAsia="Times New Roman"/>
          <w:b/>
          <w:bCs/>
          <w:kern w:val="0"/>
          <w:lang w:eastAsia="en-GB"/>
          <w14:ligatures w14:val="none"/>
        </w:rPr>
        <w:t>?</w:t>
      </w:r>
    </w:p>
    <w:p w14:paraId="1D924D75" w14:textId="6D624338" w:rsidR="00BA3A31" w:rsidRDefault="00E2046E" w:rsidP="6732424C">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sidRPr="6732424C">
        <w:rPr>
          <w:rFonts w:eastAsia="Times New Roman"/>
          <w:color w:val="000000"/>
          <w:kern w:val="0"/>
          <w:lang w:eastAsia="en-GB"/>
          <w14:ligatures w14:val="none"/>
        </w:rPr>
        <w:t xml:space="preserve">Before 2023, BHF collected diversity information </w:t>
      </w:r>
      <w:r w:rsidR="3F6AE198" w:rsidRPr="47ED0AC8">
        <w:rPr>
          <w:rFonts w:eastAsia="Times New Roman"/>
          <w:color w:val="000000"/>
          <w:kern w:val="0"/>
          <w:lang w:eastAsia="en-GB"/>
          <w14:ligatures w14:val="none"/>
        </w:rPr>
        <w:t>limited to</w:t>
      </w:r>
      <w:r w:rsidRPr="6732424C">
        <w:rPr>
          <w:rFonts w:eastAsia="Times New Roman"/>
          <w:color w:val="000000"/>
          <w:kern w:val="0"/>
          <w:lang w:eastAsia="en-GB"/>
          <w14:ligatures w14:val="none"/>
        </w:rPr>
        <w:t xml:space="preserve"> age, disability, ethnicity</w:t>
      </w:r>
      <w:r w:rsidR="005356A5">
        <w:rPr>
          <w:rFonts w:eastAsia="Times New Roman"/>
          <w:color w:val="000000"/>
          <w:kern w:val="0"/>
          <w:lang w:eastAsia="en-GB"/>
          <w14:ligatures w14:val="none"/>
        </w:rPr>
        <w:t xml:space="preserve"> and gender</w:t>
      </w:r>
      <w:r w:rsidRPr="6732424C">
        <w:rPr>
          <w:rFonts w:eastAsia="Times New Roman"/>
          <w:color w:val="000000"/>
          <w:kern w:val="0"/>
          <w:lang w:eastAsia="en-GB"/>
          <w14:ligatures w14:val="none"/>
        </w:rPr>
        <w:t xml:space="preserve">. </w:t>
      </w:r>
    </w:p>
    <w:p w14:paraId="200CDFB8" w14:textId="5A9CDE4F" w:rsidR="00E2046E" w:rsidRPr="00E2046E" w:rsidRDefault="364F38B8" w:rsidP="431B388F">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sidRPr="6E679F62">
        <w:rPr>
          <w:rFonts w:eastAsia="Times New Roman"/>
          <w:color w:val="000000"/>
          <w:kern w:val="0"/>
          <w:lang w:eastAsia="en-GB"/>
          <w14:ligatures w14:val="none"/>
        </w:rPr>
        <w:t xml:space="preserve">From </w:t>
      </w:r>
      <w:r w:rsidR="004B2511">
        <w:rPr>
          <w:rFonts w:eastAsia="Times New Roman"/>
          <w:color w:val="000000"/>
          <w:kern w:val="0"/>
          <w:lang w:eastAsia="en-GB"/>
          <w14:ligatures w14:val="none"/>
        </w:rPr>
        <w:t>March 2024,</w:t>
      </w:r>
      <w:r w:rsidR="136D0064" w:rsidRPr="6E679F62">
        <w:rPr>
          <w:rFonts w:eastAsia="Times New Roman"/>
          <w:color w:val="000000"/>
          <w:kern w:val="0"/>
          <w:lang w:eastAsia="en-GB"/>
          <w14:ligatures w14:val="none"/>
        </w:rPr>
        <w:t xml:space="preserve"> we</w:t>
      </w:r>
      <w:r w:rsidR="0EEDF2ED" w:rsidRPr="73F01543">
        <w:rPr>
          <w:rFonts w:eastAsia="Times New Roman"/>
          <w:color w:val="000000" w:themeColor="text1"/>
          <w:lang w:eastAsia="en-GB"/>
        </w:rPr>
        <w:t xml:space="preserve"> </w:t>
      </w:r>
      <w:r w:rsidR="00575C8C">
        <w:rPr>
          <w:rFonts w:eastAsia="Times New Roman"/>
          <w:color w:val="000000" w:themeColor="text1"/>
          <w:lang w:eastAsia="en-GB"/>
        </w:rPr>
        <w:t>are</w:t>
      </w:r>
      <w:r w:rsidR="136D0064" w:rsidRPr="6E679F62">
        <w:rPr>
          <w:rFonts w:eastAsia="Times New Roman"/>
          <w:color w:val="000000"/>
          <w:kern w:val="0"/>
          <w:lang w:eastAsia="en-GB"/>
          <w14:ligatures w14:val="none"/>
        </w:rPr>
        <w:t xml:space="preserve"> captur</w:t>
      </w:r>
      <w:r w:rsidR="00575C8C">
        <w:rPr>
          <w:rFonts w:eastAsia="Times New Roman"/>
          <w:color w:val="000000"/>
          <w:kern w:val="0"/>
          <w:lang w:eastAsia="en-GB"/>
          <w14:ligatures w14:val="none"/>
        </w:rPr>
        <w:t>ing</w:t>
      </w:r>
      <w:r w:rsidR="136D0064" w:rsidRPr="6E679F62">
        <w:rPr>
          <w:rFonts w:eastAsia="Times New Roman"/>
          <w:color w:val="000000"/>
          <w:kern w:val="0"/>
          <w:lang w:eastAsia="en-GB"/>
          <w14:ligatures w14:val="none"/>
        </w:rPr>
        <w:t xml:space="preserve"> information about </w:t>
      </w:r>
      <w:r w:rsidR="5DD1CE03" w:rsidRPr="73F01543">
        <w:rPr>
          <w:rFonts w:eastAsia="Times New Roman"/>
          <w:color w:val="000000" w:themeColor="text1"/>
          <w:lang w:eastAsia="en-GB"/>
        </w:rPr>
        <w:t>additional</w:t>
      </w:r>
      <w:r w:rsidR="136D0064" w:rsidRPr="6E679F62">
        <w:rPr>
          <w:rFonts w:eastAsia="Times New Roman"/>
          <w:color w:val="000000"/>
          <w:kern w:val="0"/>
          <w:lang w:eastAsia="en-GB"/>
          <w14:ligatures w14:val="none"/>
        </w:rPr>
        <w:t xml:space="preserve"> characteristics where under-representation or inequalities have been described in the </w:t>
      </w:r>
      <w:r w:rsidR="46435134" w:rsidRPr="6E679F62">
        <w:rPr>
          <w:rFonts w:eastAsia="Times New Roman"/>
          <w:color w:val="000000"/>
          <w:kern w:val="0"/>
          <w:lang w:eastAsia="en-GB"/>
          <w14:ligatures w14:val="none"/>
        </w:rPr>
        <w:t xml:space="preserve">UK </w:t>
      </w:r>
      <w:r w:rsidR="136D0064" w:rsidRPr="6E679F62">
        <w:rPr>
          <w:rFonts w:eastAsia="Times New Roman"/>
          <w:color w:val="000000"/>
          <w:kern w:val="0"/>
          <w:lang w:eastAsia="en-GB"/>
          <w14:ligatures w14:val="none"/>
        </w:rPr>
        <w:t>Science, Technology, Engineering</w:t>
      </w:r>
      <w:r w:rsidR="417955EB" w:rsidRPr="6E679F62">
        <w:rPr>
          <w:rFonts w:eastAsia="Times New Roman"/>
          <w:color w:val="000000"/>
          <w:kern w:val="0"/>
          <w:lang w:eastAsia="en-GB"/>
          <w14:ligatures w14:val="none"/>
        </w:rPr>
        <w:t>,</w:t>
      </w:r>
      <w:r w:rsidR="136D0064" w:rsidRPr="6E679F62">
        <w:rPr>
          <w:rFonts w:eastAsia="Times New Roman"/>
          <w:color w:val="000000"/>
          <w:kern w:val="0"/>
          <w:lang w:eastAsia="en-GB"/>
          <w14:ligatures w14:val="none"/>
        </w:rPr>
        <w:t xml:space="preserve"> </w:t>
      </w:r>
      <w:r w:rsidR="417955EB" w:rsidRPr="6E679F62">
        <w:rPr>
          <w:rFonts w:eastAsia="Times New Roman"/>
          <w:color w:val="000000"/>
          <w:kern w:val="0"/>
          <w:lang w:eastAsia="en-GB"/>
          <w14:ligatures w14:val="none"/>
        </w:rPr>
        <w:t>Maths</w:t>
      </w:r>
      <w:r w:rsidR="136D0064" w:rsidRPr="6E679F62">
        <w:rPr>
          <w:rFonts w:eastAsia="Times New Roman"/>
          <w:color w:val="000000"/>
          <w:kern w:val="0"/>
          <w:lang w:eastAsia="en-GB"/>
          <w14:ligatures w14:val="none"/>
        </w:rPr>
        <w:t xml:space="preserve"> and Medicine (STEM</w:t>
      </w:r>
      <w:r w:rsidR="4EAAB27D" w:rsidRPr="6E679F62">
        <w:rPr>
          <w:rFonts w:eastAsia="Times New Roman"/>
          <w:color w:val="000000"/>
          <w:kern w:val="0"/>
          <w:lang w:eastAsia="en-GB"/>
          <w14:ligatures w14:val="none"/>
        </w:rPr>
        <w:t>M</w:t>
      </w:r>
      <w:r w:rsidR="136D0064" w:rsidRPr="6E679F62">
        <w:rPr>
          <w:rFonts w:eastAsia="Times New Roman"/>
          <w:color w:val="000000"/>
          <w:kern w:val="0"/>
          <w:lang w:eastAsia="en-GB"/>
          <w14:ligatures w14:val="none"/>
        </w:rPr>
        <w:t>) sector. We are now</w:t>
      </w:r>
      <w:r w:rsidRPr="6E679F62">
        <w:rPr>
          <w:rFonts w:eastAsia="Times New Roman"/>
          <w:color w:val="000000"/>
          <w:kern w:val="0"/>
          <w:lang w:eastAsia="en-GB"/>
          <w14:ligatures w14:val="none"/>
        </w:rPr>
        <w:t xml:space="preserve"> collecting </w:t>
      </w:r>
      <w:r w:rsidR="136D0064" w:rsidRPr="6E679F62">
        <w:rPr>
          <w:rFonts w:eastAsia="Times New Roman"/>
          <w:color w:val="000000"/>
          <w:kern w:val="0"/>
          <w:lang w:eastAsia="en-GB"/>
          <w14:ligatures w14:val="none"/>
        </w:rPr>
        <w:t xml:space="preserve">data about </w:t>
      </w:r>
      <w:hyperlink r:id="rId8" w:history="1">
        <w:r w:rsidRPr="6E679F62">
          <w:rPr>
            <w:rFonts w:eastAsia="Times New Roman"/>
            <w:color w:val="0000FF"/>
            <w:kern w:val="0"/>
            <w:u w:val="single"/>
            <w:bdr w:val="none" w:sz="0" w:space="0" w:color="auto" w:frame="1"/>
            <w:lang w:eastAsia="en-GB"/>
            <w14:ligatures w14:val="none"/>
          </w:rPr>
          <w:t>7 characteristics protected under the Equality Act 2010</w:t>
        </w:r>
      </w:hyperlink>
      <w:r w:rsidRPr="6E679F62">
        <w:rPr>
          <w:rFonts w:eastAsia="Times New Roman"/>
          <w:color w:val="000000"/>
          <w:kern w:val="0"/>
          <w:lang w:eastAsia="en-GB"/>
          <w14:ligatures w14:val="none"/>
        </w:rPr>
        <w:t xml:space="preserve">. We are also collecting information about </w:t>
      </w:r>
      <w:r w:rsidR="357C02E7" w:rsidRPr="6E679F62">
        <w:rPr>
          <w:rFonts w:eastAsia="Times New Roman"/>
          <w:color w:val="000000"/>
          <w:kern w:val="0"/>
          <w:lang w:eastAsia="en-GB"/>
          <w14:ligatures w14:val="none"/>
        </w:rPr>
        <w:t>caring responsibilities</w:t>
      </w:r>
      <w:r w:rsidR="357C02E7">
        <w:rPr>
          <w:rFonts w:eastAsia="Times New Roman"/>
          <w:color w:val="000000"/>
          <w:kern w:val="0"/>
          <w:lang w:eastAsia="en-GB"/>
          <w14:ligatures w14:val="none"/>
        </w:rPr>
        <w:t xml:space="preserve">, </w:t>
      </w:r>
      <w:r w:rsidR="357C02E7" w:rsidRPr="6E679F62">
        <w:rPr>
          <w:rFonts w:eastAsia="Times New Roman"/>
          <w:color w:val="000000"/>
          <w:kern w:val="0"/>
          <w:lang w:eastAsia="en-GB"/>
          <w14:ligatures w14:val="none"/>
        </w:rPr>
        <w:t>nationality</w:t>
      </w:r>
      <w:r w:rsidR="508C30A4">
        <w:rPr>
          <w:rFonts w:eastAsia="Times New Roman"/>
          <w:color w:val="000000"/>
          <w:kern w:val="0"/>
          <w:lang w:eastAsia="en-GB"/>
          <w14:ligatures w14:val="none"/>
        </w:rPr>
        <w:t xml:space="preserve"> and </w:t>
      </w:r>
      <w:r w:rsidRPr="6E679F62">
        <w:rPr>
          <w:rFonts w:eastAsia="Times New Roman"/>
          <w:color w:val="000000"/>
          <w:kern w:val="0"/>
          <w:lang w:eastAsia="en-GB"/>
          <w14:ligatures w14:val="none"/>
        </w:rPr>
        <w:t>socioeconomic status. </w:t>
      </w:r>
    </w:p>
    <w:p w14:paraId="28EF4952" w14:textId="224E3B27" w:rsidR="00E2046E" w:rsidRDefault="00E2046E" w:rsidP="73F01543">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sidRPr="6E679F62">
        <w:rPr>
          <w:rFonts w:eastAsia="Times New Roman"/>
          <w:color w:val="000000"/>
          <w:kern w:val="0"/>
          <w:lang w:eastAsia="en-GB"/>
          <w14:ligatures w14:val="none"/>
        </w:rPr>
        <w:t>Once you have provided your information,</w:t>
      </w:r>
      <w:r w:rsidR="00BA3A31" w:rsidRPr="6E679F62">
        <w:rPr>
          <w:rFonts w:eastAsia="Times New Roman"/>
          <w:color w:val="000000"/>
          <w:kern w:val="0"/>
          <w:lang w:eastAsia="en-GB"/>
          <w14:ligatures w14:val="none"/>
        </w:rPr>
        <w:t xml:space="preserve"> you will have a chance to update it each time you submit an application for funding</w:t>
      </w:r>
      <w:r w:rsidRPr="6E679F62">
        <w:rPr>
          <w:rFonts w:eastAsia="Times New Roman"/>
          <w:color w:val="000000"/>
          <w:kern w:val="0"/>
          <w:lang w:eastAsia="en-GB"/>
          <w14:ligatures w14:val="none"/>
        </w:rPr>
        <w:t xml:space="preserve">. You can access the </w:t>
      </w:r>
      <w:hyperlink r:id="rId9" w:history="1">
        <w:r w:rsidR="0FB34476" w:rsidRPr="73F01543">
          <w:rPr>
            <w:rStyle w:val="Hyperlink"/>
            <w:rFonts w:eastAsia="Times New Roman"/>
            <w:lang w:eastAsia="en-GB"/>
          </w:rPr>
          <w:t>Grants Management System</w:t>
        </w:r>
      </w:hyperlink>
      <w:r w:rsidR="0FB34476" w:rsidRPr="73F01543">
        <w:rPr>
          <w:rFonts w:eastAsia="Times New Roman"/>
          <w:color w:val="000000" w:themeColor="text1"/>
          <w:lang w:eastAsia="en-GB"/>
        </w:rPr>
        <w:t xml:space="preserve"> </w:t>
      </w:r>
      <w:r w:rsidRPr="6E679F62">
        <w:rPr>
          <w:rFonts w:eastAsia="Times New Roman"/>
          <w:color w:val="000000"/>
          <w:kern w:val="0"/>
          <w:lang w:eastAsia="en-GB"/>
          <w14:ligatures w14:val="none"/>
        </w:rPr>
        <w:t xml:space="preserve"> at any time to update your </w:t>
      </w:r>
      <w:r w:rsidR="00D90A20" w:rsidRPr="6E679F62">
        <w:rPr>
          <w:rFonts w:eastAsia="Times New Roman"/>
          <w:color w:val="000000"/>
          <w:kern w:val="0"/>
          <w:lang w:eastAsia="en-GB"/>
          <w14:ligatures w14:val="none"/>
        </w:rPr>
        <w:t xml:space="preserve">personal </w:t>
      </w:r>
      <w:r w:rsidRPr="6E679F62">
        <w:rPr>
          <w:rFonts w:eastAsia="Times New Roman"/>
          <w:color w:val="000000"/>
          <w:kern w:val="0"/>
          <w:lang w:eastAsia="en-GB"/>
          <w14:ligatures w14:val="none"/>
        </w:rPr>
        <w:t>information as needed.</w:t>
      </w:r>
    </w:p>
    <w:p w14:paraId="7EDCA075" w14:textId="183C765F" w:rsidR="00E2046E" w:rsidRPr="00E2046E" w:rsidRDefault="00E2046E" w:rsidP="6E679F62">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6E679F62">
        <w:rPr>
          <w:rFonts w:eastAsia="Times New Roman"/>
          <w:b/>
          <w:bCs/>
          <w:kern w:val="0"/>
          <w:lang w:eastAsia="en-GB"/>
          <w14:ligatures w14:val="none"/>
        </w:rPr>
        <w:t>How will BHF use the information I share?</w:t>
      </w:r>
    </w:p>
    <w:p w14:paraId="15BA2C32" w14:textId="2A7672E0" w:rsidR="006A33D8" w:rsidRPr="006A33D8" w:rsidRDefault="00E2046E" w:rsidP="038E625E">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 xml:space="preserve">BHF uses </w:t>
      </w:r>
      <w:r w:rsidR="005940A8" w:rsidRPr="73F01543">
        <w:rPr>
          <w:rFonts w:eastAsia="Times New Roman"/>
          <w:color w:val="000000" w:themeColor="text1"/>
          <w:lang w:eastAsia="en-GB"/>
        </w:rPr>
        <w:t>anonymised data</w:t>
      </w:r>
      <w:r w:rsidRPr="73F01543">
        <w:rPr>
          <w:rFonts w:eastAsia="Times New Roman"/>
          <w:color w:val="000000"/>
          <w:kern w:val="0"/>
          <w:lang w:eastAsia="en-GB"/>
          <w14:ligatures w14:val="none"/>
        </w:rPr>
        <w:t xml:space="preserve"> to understand the diversity of </w:t>
      </w:r>
      <w:r w:rsidR="00D90A20" w:rsidRPr="73F01543">
        <w:rPr>
          <w:rFonts w:eastAsia="Times New Roman"/>
          <w:color w:val="000000"/>
          <w:kern w:val="0"/>
          <w:lang w:eastAsia="en-GB"/>
          <w14:ligatures w14:val="none"/>
        </w:rPr>
        <w:t>the researchers engaging with us</w:t>
      </w:r>
      <w:r w:rsidRPr="73F01543">
        <w:rPr>
          <w:rFonts w:eastAsia="Times New Roman"/>
          <w:color w:val="000000"/>
          <w:kern w:val="0"/>
          <w:lang w:eastAsia="en-GB"/>
          <w14:ligatures w14:val="none"/>
        </w:rPr>
        <w:t>. This helps us identify which groups are underrepresented, and the barriers that affect certain groups</w:t>
      </w:r>
      <w:r w:rsidR="006A33D8" w:rsidRPr="73F01543">
        <w:rPr>
          <w:rFonts w:eastAsia="Times New Roman"/>
          <w:color w:val="000000"/>
          <w:kern w:val="0"/>
          <w:lang w:eastAsia="en-GB"/>
          <w14:ligatures w14:val="none"/>
        </w:rPr>
        <w:t>.</w:t>
      </w:r>
    </w:p>
    <w:p w14:paraId="3BB8A182" w14:textId="4398B036" w:rsidR="00E2046E" w:rsidRPr="00E2046E" w:rsidRDefault="006A33D8" w:rsidP="00E2046E">
      <w:pPr>
        <w:shd w:val="clear" w:color="auto" w:fill="FFFFFF"/>
        <w:spacing w:beforeAutospacing="1" w:after="0" w:afterAutospacing="1" w:line="240" w:lineRule="auto"/>
        <w:textAlignment w:val="baseline"/>
        <w:rPr>
          <w:rFonts w:eastAsia="Times New Roman" w:cstheme="minorHAnsi"/>
          <w:color w:val="000000"/>
          <w:kern w:val="0"/>
          <w:lang w:eastAsia="en-GB"/>
          <w14:ligatures w14:val="none"/>
        </w:rPr>
      </w:pPr>
      <w:r w:rsidRPr="006A33D8">
        <w:rPr>
          <w:rFonts w:eastAsia="Times New Roman" w:cstheme="minorHAnsi"/>
          <w:color w:val="000000"/>
          <w:kern w:val="0"/>
          <w:lang w:eastAsia="en-GB"/>
          <w14:ligatures w14:val="none"/>
        </w:rPr>
        <w:t>The information you share with us</w:t>
      </w:r>
      <w:r w:rsidR="00E2046E" w:rsidRPr="00E2046E">
        <w:rPr>
          <w:rFonts w:eastAsia="Times New Roman" w:cstheme="minorHAnsi"/>
          <w:color w:val="000000"/>
          <w:kern w:val="0"/>
          <w:lang w:eastAsia="en-GB"/>
          <w14:ligatures w14:val="none"/>
        </w:rPr>
        <w:t xml:space="preserve"> will help us </w:t>
      </w:r>
      <w:r w:rsidR="00E00A07" w:rsidRPr="73F01543">
        <w:rPr>
          <w:rFonts w:eastAsia="Times New Roman"/>
          <w:color w:val="000000"/>
          <w:kern w:val="0"/>
          <w:lang w:eastAsia="en-GB"/>
          <w14:ligatures w14:val="none"/>
        </w:rPr>
        <w:t>consider targeted interventions</w:t>
      </w:r>
      <w:r w:rsidR="00E00A07" w:rsidRPr="00E2046E" w:rsidDel="00E00A07">
        <w:rPr>
          <w:rFonts w:eastAsia="Times New Roman" w:cstheme="minorHAnsi"/>
          <w:color w:val="000000"/>
          <w:kern w:val="0"/>
          <w:lang w:eastAsia="en-GB"/>
          <w14:ligatures w14:val="none"/>
        </w:rPr>
        <w:t xml:space="preserve"> </w:t>
      </w:r>
      <w:r w:rsidR="00E2046E" w:rsidRPr="00E2046E">
        <w:rPr>
          <w:rFonts w:eastAsia="Times New Roman" w:cstheme="minorHAnsi"/>
          <w:color w:val="000000"/>
          <w:kern w:val="0"/>
          <w:lang w:eastAsia="en-GB"/>
          <w14:ligatures w14:val="none"/>
        </w:rPr>
        <w:t xml:space="preserve">so we can make meaningful progress and move towards becoming a more inclusive research funder. </w:t>
      </w:r>
    </w:p>
    <w:p w14:paraId="77F08B58" w14:textId="56E55267" w:rsidR="00E2046E" w:rsidRPr="00E2046E" w:rsidRDefault="00E2046E" w:rsidP="73F01543">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 xml:space="preserve">To be transparent, we </w:t>
      </w:r>
      <w:r w:rsidR="00BA3A31" w:rsidRPr="73F01543">
        <w:rPr>
          <w:rFonts w:eastAsia="Times New Roman"/>
          <w:color w:val="000000"/>
          <w:kern w:val="0"/>
          <w:lang w:eastAsia="en-GB"/>
          <w14:ligatures w14:val="none"/>
        </w:rPr>
        <w:t xml:space="preserve">are </w:t>
      </w:r>
      <w:r w:rsidRPr="73F01543">
        <w:rPr>
          <w:rFonts w:eastAsia="Times New Roman"/>
          <w:color w:val="000000"/>
          <w:kern w:val="0"/>
          <w:lang w:eastAsia="en-GB"/>
          <w14:ligatures w14:val="none"/>
        </w:rPr>
        <w:t>publish</w:t>
      </w:r>
      <w:r w:rsidR="00BA3A31" w:rsidRPr="73F01543">
        <w:rPr>
          <w:rFonts w:eastAsia="Times New Roman"/>
          <w:color w:val="000000"/>
          <w:kern w:val="0"/>
          <w:lang w:eastAsia="en-GB"/>
          <w14:ligatures w14:val="none"/>
        </w:rPr>
        <w:t xml:space="preserve">ing an aggregated analysis of the data we collect on a regular basis, with </w:t>
      </w:r>
      <w:hyperlink r:id="rId10" w:history="1">
        <w:r w:rsidR="00BA3A31" w:rsidRPr="73F01543">
          <w:rPr>
            <w:rStyle w:val="Hyperlink"/>
            <w:rFonts w:eastAsia="Times New Roman"/>
            <w:kern w:val="0"/>
            <w:lang w:eastAsia="en-GB"/>
            <w14:ligatures w14:val="none"/>
          </w:rPr>
          <w:t>our first</w:t>
        </w:r>
        <w:r w:rsidR="004D5DFE" w:rsidRPr="73F01543">
          <w:rPr>
            <w:rStyle w:val="Hyperlink"/>
            <w:rFonts w:eastAsia="Times New Roman"/>
            <w:kern w:val="0"/>
            <w:lang w:eastAsia="en-GB"/>
            <w14:ligatures w14:val="none"/>
          </w:rPr>
          <w:t xml:space="preserve"> </w:t>
        </w:r>
        <w:r w:rsidR="00BA3A31" w:rsidRPr="73F01543">
          <w:rPr>
            <w:rStyle w:val="Hyperlink"/>
            <w:rFonts w:eastAsia="Times New Roman"/>
            <w:kern w:val="0"/>
            <w:lang w:eastAsia="en-GB"/>
            <w14:ligatures w14:val="none"/>
          </w:rPr>
          <w:t>report</w:t>
        </w:r>
      </w:hyperlink>
      <w:r w:rsidR="004D5DFE" w:rsidRPr="73F01543">
        <w:rPr>
          <w:rStyle w:val="Hyperlink"/>
          <w:rFonts w:eastAsia="Times New Roman"/>
          <w:kern w:val="0"/>
          <w:lang w:eastAsia="en-GB"/>
          <w14:ligatures w14:val="none"/>
        </w:rPr>
        <w:t xml:space="preserve"> about the diversity in our research funding</w:t>
      </w:r>
      <w:r w:rsidR="00BA3A31" w:rsidRPr="73F01543">
        <w:rPr>
          <w:rFonts w:eastAsia="Times New Roman"/>
          <w:color w:val="000000"/>
          <w:kern w:val="0"/>
          <w:lang w:eastAsia="en-GB"/>
          <w14:ligatures w14:val="none"/>
        </w:rPr>
        <w:t xml:space="preserve"> published in July 2023.</w:t>
      </w:r>
    </w:p>
    <w:p w14:paraId="12C27455" w14:textId="2CF2A801" w:rsidR="00E2046E" w:rsidRPr="00E2046E" w:rsidRDefault="00E2046E" w:rsidP="00E2046E">
      <w:pPr>
        <w:shd w:val="clear" w:color="auto" w:fill="FFFFFF"/>
        <w:spacing w:before="100" w:beforeAutospacing="1" w:after="100" w:afterAutospacing="1" w:line="240" w:lineRule="auto"/>
        <w:textAlignment w:val="baseline"/>
        <w:outlineLvl w:val="1"/>
        <w:rPr>
          <w:rFonts w:eastAsia="Times New Roman" w:cstheme="minorHAnsi"/>
          <w:b/>
          <w:bCs/>
          <w:kern w:val="0"/>
          <w:lang w:eastAsia="en-GB"/>
          <w14:ligatures w14:val="none"/>
        </w:rPr>
      </w:pPr>
      <w:r w:rsidRPr="00E2046E">
        <w:rPr>
          <w:rFonts w:eastAsia="Times New Roman" w:cstheme="minorHAnsi"/>
          <w:b/>
          <w:bCs/>
          <w:kern w:val="0"/>
          <w:lang w:eastAsia="en-GB"/>
          <w14:ligatures w14:val="none"/>
        </w:rPr>
        <w:t xml:space="preserve">Is it legal for </w:t>
      </w:r>
      <w:r w:rsidR="00AC3DF2">
        <w:rPr>
          <w:rFonts w:eastAsia="Times New Roman" w:cstheme="minorHAnsi"/>
          <w:b/>
          <w:bCs/>
          <w:kern w:val="0"/>
          <w:lang w:eastAsia="en-GB"/>
          <w14:ligatures w14:val="none"/>
        </w:rPr>
        <w:t>BHF</w:t>
      </w:r>
      <w:r w:rsidRPr="00E2046E">
        <w:rPr>
          <w:rFonts w:eastAsia="Times New Roman" w:cstheme="minorHAnsi"/>
          <w:b/>
          <w:bCs/>
          <w:kern w:val="0"/>
          <w:lang w:eastAsia="en-GB"/>
          <w14:ligatures w14:val="none"/>
        </w:rPr>
        <w:t xml:space="preserve"> to ask for diversity monitoring information from me?</w:t>
      </w:r>
    </w:p>
    <w:p w14:paraId="66C66B92" w14:textId="7BF4D8FB" w:rsidR="0064053D" w:rsidRDefault="0064053D" w:rsidP="0064053D">
      <w:r>
        <w:t xml:space="preserve">Under Schedule 1(8) Data Protection Act 2018, this legal basis is available: specified categories of personal data (namely that relating to racial or ethnic origin, religious or philosophical beliefs, data concerning health, and data concerning sexual orientation) can be processed for the purpose of identifying and keeping under review the existence or absence of equality of opportunity or </w:t>
      </w:r>
      <w:r>
        <w:lastRenderedPageBreak/>
        <w:t>treatment between groups of people specified in relation to the particular categories, with a view to enabling equality to be promoted or maintained.</w:t>
      </w:r>
    </w:p>
    <w:p w14:paraId="7DA597E6" w14:textId="5B74F907" w:rsidR="00E2046E" w:rsidRPr="00E2046E" w:rsidRDefault="00E2046E" w:rsidP="6E679F62">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6E679F62">
        <w:rPr>
          <w:rFonts w:eastAsia="Times New Roman"/>
          <w:b/>
          <w:bCs/>
          <w:kern w:val="0"/>
          <w:lang w:eastAsia="en-GB"/>
          <w14:ligatures w14:val="none"/>
        </w:rPr>
        <w:t>How will my information be stored?</w:t>
      </w:r>
    </w:p>
    <w:p w14:paraId="1BFF4B86" w14:textId="05F932EA" w:rsidR="00163D0E" w:rsidRDefault="000C15A9" w:rsidP="038E625E">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Pr>
          <w:rFonts w:eastAsia="Times New Roman"/>
          <w:color w:val="000000"/>
          <w:kern w:val="0"/>
          <w:lang w:eastAsia="en-GB"/>
          <w14:ligatures w14:val="none"/>
        </w:rPr>
        <w:t xml:space="preserve">Our </w:t>
      </w:r>
      <w:r w:rsidR="00163D0E">
        <w:rPr>
          <w:rFonts w:eastAsia="Times New Roman"/>
          <w:color w:val="000000"/>
          <w:kern w:val="0"/>
          <w:lang w:eastAsia="en-GB"/>
          <w14:ligatures w14:val="none"/>
        </w:rPr>
        <w:t xml:space="preserve">grants data are stored in our </w:t>
      </w:r>
      <w:r w:rsidR="00173614">
        <w:rPr>
          <w:rFonts w:eastAsia="Times New Roman"/>
          <w:color w:val="000000"/>
          <w:kern w:val="0"/>
          <w:lang w:eastAsia="en-GB"/>
          <w14:ligatures w14:val="none"/>
        </w:rPr>
        <w:t xml:space="preserve">cloud-based </w:t>
      </w:r>
      <w:r w:rsidR="00C05E88">
        <w:rPr>
          <w:rFonts w:eastAsia="Times New Roman"/>
          <w:color w:val="000000"/>
          <w:kern w:val="0"/>
          <w:lang w:eastAsia="en-GB"/>
          <w14:ligatures w14:val="none"/>
        </w:rPr>
        <w:t>G</w:t>
      </w:r>
      <w:r>
        <w:rPr>
          <w:rFonts w:eastAsia="Times New Roman"/>
          <w:color w:val="000000"/>
          <w:kern w:val="0"/>
          <w:lang w:eastAsia="en-GB"/>
          <w14:ligatures w14:val="none"/>
        </w:rPr>
        <w:t xml:space="preserve">rant </w:t>
      </w:r>
      <w:r w:rsidR="00C05E88">
        <w:rPr>
          <w:rFonts w:eastAsia="Times New Roman"/>
          <w:color w:val="000000"/>
          <w:kern w:val="0"/>
          <w:lang w:eastAsia="en-GB"/>
          <w14:ligatures w14:val="none"/>
        </w:rPr>
        <w:t>M</w:t>
      </w:r>
      <w:r>
        <w:rPr>
          <w:rFonts w:eastAsia="Times New Roman"/>
          <w:color w:val="000000"/>
          <w:kern w:val="0"/>
          <w:lang w:eastAsia="en-GB"/>
          <w14:ligatures w14:val="none"/>
        </w:rPr>
        <w:t xml:space="preserve">anagement </w:t>
      </w:r>
      <w:r w:rsidR="00C05E88">
        <w:rPr>
          <w:rFonts w:eastAsia="Times New Roman"/>
          <w:color w:val="000000"/>
          <w:kern w:val="0"/>
          <w:lang w:eastAsia="en-GB"/>
          <w14:ligatures w14:val="none"/>
        </w:rPr>
        <w:t>S</w:t>
      </w:r>
      <w:r>
        <w:rPr>
          <w:rFonts w:eastAsia="Times New Roman"/>
          <w:color w:val="000000"/>
          <w:kern w:val="0"/>
          <w:lang w:eastAsia="en-GB"/>
          <w14:ligatures w14:val="none"/>
        </w:rPr>
        <w:t>yste</w:t>
      </w:r>
      <w:r w:rsidR="00C05E88">
        <w:rPr>
          <w:rFonts w:eastAsia="Times New Roman"/>
          <w:color w:val="000000"/>
          <w:kern w:val="0"/>
          <w:lang w:eastAsia="en-GB"/>
          <w14:ligatures w14:val="none"/>
        </w:rPr>
        <w:t>m</w:t>
      </w:r>
      <w:r w:rsidR="00572FE2">
        <w:rPr>
          <w:rFonts w:eastAsia="Times New Roman"/>
          <w:color w:val="000000"/>
          <w:kern w:val="0"/>
          <w:lang w:eastAsia="en-GB"/>
          <w14:ligatures w14:val="none"/>
        </w:rPr>
        <w:t xml:space="preserve"> </w:t>
      </w:r>
      <w:r w:rsidR="00163D0E">
        <w:rPr>
          <w:rFonts w:eastAsia="Times New Roman"/>
          <w:color w:val="000000"/>
          <w:kern w:val="0"/>
          <w:lang w:eastAsia="en-GB"/>
          <w14:ligatures w14:val="none"/>
        </w:rPr>
        <w:t xml:space="preserve">which </w:t>
      </w:r>
      <w:r w:rsidR="00572FE2">
        <w:rPr>
          <w:rFonts w:eastAsia="Times New Roman"/>
          <w:color w:val="000000"/>
          <w:kern w:val="0"/>
          <w:lang w:eastAsia="en-GB"/>
          <w14:ligatures w14:val="none"/>
        </w:rPr>
        <w:t>has been developed to</w:t>
      </w:r>
      <w:r w:rsidR="00572FE2" w:rsidRPr="00572FE2">
        <w:rPr>
          <w:rFonts w:eastAsia="Times New Roman"/>
          <w:color w:val="000000"/>
          <w:kern w:val="0"/>
          <w:lang w:eastAsia="en-GB"/>
          <w14:ligatures w14:val="none"/>
        </w:rPr>
        <w:t xml:space="preserve"> ensure compliance with information security standards and is independently security tested </w:t>
      </w:r>
      <w:r w:rsidR="00B07259">
        <w:rPr>
          <w:rFonts w:eastAsia="Times New Roman"/>
          <w:color w:val="000000"/>
          <w:kern w:val="0"/>
          <w:lang w:eastAsia="en-GB"/>
          <w14:ligatures w14:val="none"/>
        </w:rPr>
        <w:t xml:space="preserve">at least </w:t>
      </w:r>
      <w:r w:rsidR="003027D6">
        <w:rPr>
          <w:rFonts w:eastAsia="Times New Roman"/>
          <w:color w:val="000000"/>
          <w:kern w:val="0"/>
          <w:lang w:eastAsia="en-GB"/>
          <w14:ligatures w14:val="none"/>
        </w:rPr>
        <w:t>four times a year</w:t>
      </w:r>
      <w:r w:rsidR="00572FE2" w:rsidRPr="00572FE2">
        <w:rPr>
          <w:rFonts w:eastAsia="Times New Roman"/>
          <w:color w:val="000000"/>
          <w:kern w:val="0"/>
          <w:lang w:eastAsia="en-GB"/>
          <w14:ligatures w14:val="none"/>
        </w:rPr>
        <w:t xml:space="preserve">. </w:t>
      </w:r>
    </w:p>
    <w:p w14:paraId="54C14C03" w14:textId="382CC602" w:rsidR="00E2046E" w:rsidRPr="00E2046E" w:rsidRDefault="00E2046E" w:rsidP="73F01543">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 xml:space="preserve">To protect your identity, we store your </w:t>
      </w:r>
      <w:r w:rsidR="00F862DD" w:rsidRPr="73F01543">
        <w:rPr>
          <w:rFonts w:eastAsia="Times New Roman"/>
          <w:color w:val="000000" w:themeColor="text1"/>
          <w:lang w:eastAsia="en-GB"/>
        </w:rPr>
        <w:t>demographics data</w:t>
      </w:r>
      <w:r w:rsidRPr="73F01543">
        <w:rPr>
          <w:rFonts w:eastAsia="Times New Roman"/>
          <w:color w:val="000000"/>
          <w:kern w:val="0"/>
          <w:lang w:eastAsia="en-GB"/>
          <w14:ligatures w14:val="none"/>
        </w:rPr>
        <w:t xml:space="preserve"> separately from any other information you provide. This includes information about funding applications.  </w:t>
      </w:r>
      <w:r w:rsidR="00A42F3C" w:rsidRPr="73F01543">
        <w:rPr>
          <w:rFonts w:eastAsia="Times New Roman"/>
          <w:color w:val="000000" w:themeColor="text1"/>
          <w:lang w:eastAsia="en-GB"/>
        </w:rPr>
        <w:t>The information you provide is</w:t>
      </w:r>
      <w:r w:rsidRPr="73F01543">
        <w:rPr>
          <w:rFonts w:eastAsia="Times New Roman"/>
          <w:color w:val="000000"/>
          <w:kern w:val="0"/>
          <w:lang w:eastAsia="en-GB"/>
          <w14:ligatures w14:val="none"/>
        </w:rPr>
        <w:t xml:space="preserve"> encrypt</w:t>
      </w:r>
      <w:r w:rsidR="00A42F3C" w:rsidRPr="73F01543">
        <w:rPr>
          <w:rFonts w:eastAsia="Times New Roman"/>
          <w:color w:val="000000" w:themeColor="text1"/>
          <w:lang w:eastAsia="en-GB"/>
        </w:rPr>
        <w:t>ed</w:t>
      </w:r>
      <w:r w:rsidRPr="73F01543">
        <w:rPr>
          <w:rFonts w:eastAsia="Times New Roman"/>
          <w:color w:val="000000"/>
          <w:kern w:val="0"/>
          <w:lang w:eastAsia="en-GB"/>
          <w14:ligatures w14:val="none"/>
        </w:rPr>
        <w:t xml:space="preserve"> and password protect</w:t>
      </w:r>
      <w:r w:rsidR="00A42F3C" w:rsidRPr="73F01543">
        <w:rPr>
          <w:rFonts w:eastAsia="Times New Roman"/>
          <w:color w:val="000000" w:themeColor="text1"/>
          <w:lang w:eastAsia="en-GB"/>
        </w:rPr>
        <w:t>ed</w:t>
      </w:r>
      <w:r w:rsidRPr="73F01543">
        <w:rPr>
          <w:rFonts w:eastAsia="Times New Roman"/>
          <w:color w:val="000000"/>
          <w:kern w:val="0"/>
          <w:lang w:eastAsia="en-GB"/>
          <w14:ligatures w14:val="none"/>
        </w:rPr>
        <w:t xml:space="preserve"> for extra security.</w:t>
      </w:r>
    </w:p>
    <w:p w14:paraId="19F3A109" w14:textId="77777777" w:rsidR="00E2046E" w:rsidRPr="00E2046E" w:rsidRDefault="00E2046E" w:rsidP="73F01543">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73F01543">
        <w:rPr>
          <w:rFonts w:eastAsia="Times New Roman"/>
          <w:b/>
          <w:bCs/>
          <w:kern w:val="0"/>
          <w:lang w:eastAsia="en-GB"/>
          <w14:ligatures w14:val="none"/>
        </w:rPr>
        <w:t>Who will see the responses I provide?</w:t>
      </w:r>
    </w:p>
    <w:p w14:paraId="32758613" w14:textId="5FC5859C" w:rsidR="00E2046E" w:rsidRDefault="0064492F" w:rsidP="73F01543">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Pr>
          <w:rFonts w:eastAsia="Times New Roman"/>
          <w:color w:val="000000"/>
          <w:kern w:val="0"/>
          <w:lang w:eastAsia="en-GB"/>
          <w14:ligatures w14:val="none"/>
        </w:rPr>
        <w:t>The demographics</w:t>
      </w:r>
      <w:r w:rsidRPr="0064492F">
        <w:rPr>
          <w:rFonts w:eastAsia="Times New Roman"/>
          <w:color w:val="000000"/>
          <w:kern w:val="0"/>
          <w:lang w:eastAsia="en-GB"/>
          <w14:ligatures w14:val="none"/>
        </w:rPr>
        <w:t xml:space="preserve"> data can only be accessed by specific BHF </w:t>
      </w:r>
      <w:r w:rsidR="329A6C0F" w:rsidRPr="0064492F">
        <w:rPr>
          <w:rFonts w:eastAsia="Times New Roman"/>
          <w:color w:val="000000"/>
          <w:kern w:val="0"/>
          <w:lang w:eastAsia="en-GB"/>
          <w14:ligatures w14:val="none"/>
        </w:rPr>
        <w:t xml:space="preserve">members of staff </w:t>
      </w:r>
      <w:r w:rsidRPr="0064492F">
        <w:rPr>
          <w:rFonts w:eastAsia="Times New Roman"/>
          <w:color w:val="000000"/>
          <w:kern w:val="0"/>
          <w:lang w:eastAsia="en-GB"/>
          <w14:ligatures w14:val="none"/>
        </w:rPr>
        <w:t xml:space="preserve">who have been granted a specific </w:t>
      </w:r>
      <w:r>
        <w:rPr>
          <w:rFonts w:eastAsia="Times New Roman"/>
          <w:color w:val="000000"/>
          <w:kern w:val="0"/>
          <w:lang w:eastAsia="en-GB"/>
          <w14:ligatures w14:val="none"/>
        </w:rPr>
        <w:t>‘</w:t>
      </w:r>
      <w:r w:rsidRPr="0064492F">
        <w:rPr>
          <w:rFonts w:eastAsia="Times New Roman"/>
          <w:color w:val="000000"/>
          <w:kern w:val="0"/>
          <w:lang w:eastAsia="en-GB"/>
          <w14:ligatures w14:val="none"/>
        </w:rPr>
        <w:t>EDI Admin role</w:t>
      </w:r>
      <w:r>
        <w:rPr>
          <w:rFonts w:eastAsia="Times New Roman"/>
          <w:color w:val="000000"/>
          <w:kern w:val="0"/>
          <w:lang w:eastAsia="en-GB"/>
          <w14:ligatures w14:val="none"/>
        </w:rPr>
        <w:t>’</w:t>
      </w:r>
      <w:r w:rsidRPr="0064492F">
        <w:rPr>
          <w:rFonts w:eastAsia="Times New Roman"/>
          <w:color w:val="000000"/>
          <w:kern w:val="0"/>
          <w:lang w:eastAsia="en-GB"/>
          <w14:ligatures w14:val="none"/>
        </w:rPr>
        <w:t xml:space="preserve">, as part of </w:t>
      </w:r>
      <w:r>
        <w:rPr>
          <w:rFonts w:eastAsia="Times New Roman"/>
          <w:color w:val="000000"/>
          <w:kern w:val="0"/>
          <w:lang w:eastAsia="en-GB"/>
          <w14:ligatures w14:val="none"/>
        </w:rPr>
        <w:t>grant management system</w:t>
      </w:r>
      <w:r w:rsidRPr="0064492F">
        <w:rPr>
          <w:rFonts w:eastAsia="Times New Roman"/>
          <w:color w:val="000000"/>
          <w:kern w:val="0"/>
          <w:lang w:eastAsia="en-GB"/>
          <w14:ligatures w14:val="none"/>
        </w:rPr>
        <w:t>’s role-based security model</w:t>
      </w:r>
      <w:r>
        <w:rPr>
          <w:rFonts w:eastAsia="Times New Roman"/>
          <w:color w:val="000000"/>
          <w:kern w:val="0"/>
          <w:lang w:eastAsia="en-GB"/>
          <w14:ligatures w14:val="none"/>
        </w:rPr>
        <w:t xml:space="preserve">. </w:t>
      </w:r>
      <w:r w:rsidR="00405CD6">
        <w:rPr>
          <w:rFonts w:eastAsia="Times New Roman"/>
          <w:color w:val="000000"/>
          <w:kern w:val="0"/>
          <w:lang w:eastAsia="en-GB"/>
          <w14:ligatures w14:val="none"/>
        </w:rPr>
        <w:t xml:space="preserve">BHF employees </w:t>
      </w:r>
      <w:r w:rsidR="00E2046E" w:rsidRPr="6E679F62">
        <w:rPr>
          <w:rFonts w:eastAsia="Times New Roman"/>
          <w:color w:val="000000"/>
          <w:kern w:val="0"/>
          <w:lang w:eastAsia="en-GB"/>
          <w14:ligatures w14:val="none"/>
        </w:rPr>
        <w:t xml:space="preserve">who report and analyse </w:t>
      </w:r>
      <w:r w:rsidR="00F862DD" w:rsidRPr="73F01543">
        <w:rPr>
          <w:rFonts w:eastAsia="Times New Roman"/>
          <w:color w:val="000000" w:themeColor="text1"/>
          <w:lang w:eastAsia="en-GB"/>
        </w:rPr>
        <w:t xml:space="preserve">demographics </w:t>
      </w:r>
      <w:r w:rsidR="00E2046E" w:rsidRPr="6E679F62">
        <w:rPr>
          <w:rFonts w:eastAsia="Times New Roman"/>
          <w:color w:val="000000"/>
          <w:kern w:val="0"/>
          <w:lang w:eastAsia="en-GB"/>
          <w14:ligatures w14:val="none"/>
        </w:rPr>
        <w:t>data will have access to your anonymised information.</w:t>
      </w:r>
    </w:p>
    <w:p w14:paraId="111FE0F3" w14:textId="3079C372" w:rsidR="004A39ED" w:rsidRPr="00E2046E" w:rsidRDefault="004A39ED" w:rsidP="038E625E">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Pr>
          <w:rFonts w:eastAsia="Times New Roman"/>
          <w:color w:val="000000"/>
          <w:kern w:val="0"/>
          <w:lang w:eastAsia="en-GB"/>
          <w14:ligatures w14:val="none"/>
        </w:rPr>
        <w:t xml:space="preserve">The data will not be seen by committee members and will not be used to inform </w:t>
      </w:r>
      <w:r w:rsidR="00B64D65" w:rsidRPr="00B64D65">
        <w:rPr>
          <w:rFonts w:eastAsia="Times New Roman"/>
          <w:color w:val="000000"/>
          <w:kern w:val="0"/>
          <w:lang w:eastAsia="en-GB"/>
          <w14:ligatures w14:val="none"/>
        </w:rPr>
        <w:t>any decision relating to grants applications and award</w:t>
      </w:r>
      <w:r>
        <w:rPr>
          <w:rFonts w:eastAsia="Times New Roman"/>
          <w:color w:val="000000"/>
          <w:kern w:val="0"/>
          <w:lang w:eastAsia="en-GB"/>
          <w14:ligatures w14:val="none"/>
        </w:rPr>
        <w:t>.</w:t>
      </w:r>
    </w:p>
    <w:p w14:paraId="61A55C65" w14:textId="77777777" w:rsidR="00E2046E" w:rsidRPr="00E2046E" w:rsidRDefault="00E2046E" w:rsidP="00E2046E">
      <w:pPr>
        <w:shd w:val="clear" w:color="auto" w:fill="FFFFFF"/>
        <w:spacing w:before="100" w:beforeAutospacing="1" w:after="100" w:afterAutospacing="1" w:line="240" w:lineRule="auto"/>
        <w:textAlignment w:val="baseline"/>
        <w:outlineLvl w:val="1"/>
        <w:rPr>
          <w:rFonts w:eastAsia="Times New Roman" w:cstheme="minorHAnsi"/>
          <w:b/>
          <w:bCs/>
          <w:kern w:val="0"/>
          <w:lang w:eastAsia="en-GB"/>
          <w14:ligatures w14:val="none"/>
        </w:rPr>
      </w:pPr>
      <w:r w:rsidRPr="00E2046E">
        <w:rPr>
          <w:rFonts w:eastAsia="Times New Roman" w:cstheme="minorHAnsi"/>
          <w:b/>
          <w:bCs/>
          <w:kern w:val="0"/>
          <w:lang w:eastAsia="en-GB"/>
          <w14:ligatures w14:val="none"/>
        </w:rPr>
        <w:t>How were the equality monitoring questions chosen?</w:t>
      </w:r>
    </w:p>
    <w:p w14:paraId="1FD67233" w14:textId="34FAF3F1" w:rsidR="00E2046E" w:rsidRDefault="00AC3DF2" w:rsidP="038E625E">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We have followed sector-wide best practice guidelines and recommendations (</w:t>
      </w:r>
      <w:hyperlink r:id="rId11" w:history="1">
        <w:r w:rsidRPr="00854E7A">
          <w:rPr>
            <w:rStyle w:val="Hyperlink"/>
            <w:rFonts w:eastAsia="Times New Roman"/>
            <w:kern w:val="0"/>
            <w:lang w:eastAsia="en-GB"/>
            <w14:ligatures w14:val="none"/>
          </w:rPr>
          <w:t>DAISY guidance</w:t>
        </w:r>
      </w:hyperlink>
      <w:r w:rsidRPr="73F01543">
        <w:rPr>
          <w:rFonts w:eastAsia="Times New Roman"/>
          <w:color w:val="000000"/>
          <w:kern w:val="0"/>
          <w:lang w:eastAsia="en-GB"/>
          <w14:ligatures w14:val="none"/>
        </w:rPr>
        <w:t xml:space="preserve">, </w:t>
      </w:r>
      <w:hyperlink r:id="rId12" w:history="1">
        <w:r w:rsidRPr="001F078A">
          <w:rPr>
            <w:rStyle w:val="Hyperlink"/>
            <w:rFonts w:eastAsia="Times New Roman"/>
            <w:kern w:val="0"/>
            <w:lang w:eastAsia="en-GB"/>
            <w14:ligatures w14:val="none"/>
          </w:rPr>
          <w:t>Advance HE</w:t>
        </w:r>
      </w:hyperlink>
      <w:r w:rsidRPr="73F01543">
        <w:rPr>
          <w:rFonts w:eastAsia="Times New Roman"/>
          <w:color w:val="000000"/>
          <w:kern w:val="0"/>
          <w:lang w:eastAsia="en-GB"/>
          <w14:ligatures w14:val="none"/>
        </w:rPr>
        <w:t xml:space="preserve">, </w:t>
      </w:r>
      <w:hyperlink r:id="rId13" w:history="1">
        <w:r w:rsidRPr="00FE6067">
          <w:rPr>
            <w:rStyle w:val="Hyperlink"/>
            <w:rFonts w:eastAsia="Times New Roman"/>
            <w:kern w:val="0"/>
            <w:lang w:eastAsia="en-GB"/>
            <w14:ligatures w14:val="none"/>
          </w:rPr>
          <w:t>ONS Census</w:t>
        </w:r>
      </w:hyperlink>
      <w:r w:rsidRPr="73F01543">
        <w:rPr>
          <w:rFonts w:eastAsia="Times New Roman"/>
          <w:color w:val="000000"/>
          <w:kern w:val="0"/>
          <w:lang w:eastAsia="en-GB"/>
          <w14:ligatures w14:val="none"/>
        </w:rPr>
        <w:t>) when designing the questions</w:t>
      </w:r>
      <w:r w:rsidR="00E2046E" w:rsidRPr="73F01543">
        <w:rPr>
          <w:rFonts w:eastAsia="Times New Roman"/>
          <w:color w:val="000000"/>
          <w:kern w:val="0"/>
          <w:lang w:eastAsia="en-GB"/>
          <w14:ligatures w14:val="none"/>
        </w:rPr>
        <w:t>.</w:t>
      </w:r>
    </w:p>
    <w:p w14:paraId="00E7CA66" w14:textId="77777777" w:rsidR="00E2046E" w:rsidRPr="00E2046E" w:rsidRDefault="00E2046E" w:rsidP="73F01543">
      <w:pPr>
        <w:shd w:val="clear" w:color="auto" w:fill="FFFFFF" w:themeFill="background1"/>
        <w:spacing w:before="100" w:beforeAutospacing="1" w:after="100" w:afterAutospacing="1" w:line="240" w:lineRule="auto"/>
        <w:textAlignment w:val="baseline"/>
        <w:outlineLvl w:val="1"/>
        <w:rPr>
          <w:rFonts w:eastAsia="Times New Roman"/>
          <w:b/>
          <w:bCs/>
          <w:kern w:val="0"/>
          <w:lang w:eastAsia="en-GB"/>
          <w14:ligatures w14:val="none"/>
        </w:rPr>
      </w:pPr>
      <w:r w:rsidRPr="73F01543">
        <w:rPr>
          <w:rFonts w:eastAsia="Times New Roman"/>
          <w:b/>
          <w:bCs/>
          <w:kern w:val="0"/>
          <w:lang w:eastAsia="en-GB"/>
          <w14:ligatures w14:val="none"/>
        </w:rPr>
        <w:t>What does the occupation of my main household earner when I was a child or young person have to do with my socioeconomic background?</w:t>
      </w:r>
    </w:p>
    <w:p w14:paraId="574C638D" w14:textId="77777777" w:rsidR="00E2046E" w:rsidRPr="00E2046E" w:rsidRDefault="00E2046E" w:rsidP="00E2046E">
      <w:pPr>
        <w:shd w:val="clear" w:color="auto" w:fill="FFFFFF"/>
        <w:spacing w:beforeAutospacing="1" w:after="0" w:afterAutospacing="1" w:line="240" w:lineRule="auto"/>
        <w:textAlignment w:val="baseline"/>
        <w:rPr>
          <w:rFonts w:eastAsia="Times New Roman" w:cstheme="minorHAnsi"/>
          <w:color w:val="000000"/>
          <w:kern w:val="0"/>
          <w:lang w:eastAsia="en-GB"/>
          <w14:ligatures w14:val="none"/>
        </w:rPr>
      </w:pPr>
      <w:r w:rsidRPr="00E2046E">
        <w:rPr>
          <w:rFonts w:eastAsia="Times New Roman" w:cstheme="minorHAnsi"/>
          <w:color w:val="000000"/>
          <w:kern w:val="0"/>
          <w:lang w:eastAsia="en-GB"/>
          <w14:ligatures w14:val="none"/>
        </w:rPr>
        <w:t>There are lots of ways to measure socioeconomic status, each with their pros and cons. You might be familiar with </w:t>
      </w:r>
      <w:hyperlink r:id="rId14" w:history="1">
        <w:r w:rsidRPr="00E2046E">
          <w:rPr>
            <w:rFonts w:eastAsia="Times New Roman" w:cstheme="minorHAnsi"/>
            <w:color w:val="0000FF"/>
            <w:kern w:val="0"/>
            <w:u w:val="single"/>
            <w:bdr w:val="none" w:sz="0" w:space="0" w:color="auto" w:frame="1"/>
            <w:lang w:eastAsia="en-GB"/>
            <w14:ligatures w14:val="none"/>
          </w:rPr>
          <w:t>POLAR4 indices</w:t>
        </w:r>
      </w:hyperlink>
      <w:r w:rsidRPr="00E2046E">
        <w:rPr>
          <w:rFonts w:eastAsia="Times New Roman" w:cstheme="minorHAnsi"/>
          <w:color w:val="000000"/>
          <w:kern w:val="0"/>
          <w:lang w:eastAsia="en-GB"/>
          <w14:ligatures w14:val="none"/>
        </w:rPr>
        <w:t>, or </w:t>
      </w:r>
      <w:hyperlink r:id="rId15" w:history="1">
        <w:r w:rsidRPr="00E2046E">
          <w:rPr>
            <w:rFonts w:eastAsia="Times New Roman" w:cstheme="minorHAnsi"/>
            <w:color w:val="0000FF"/>
            <w:kern w:val="0"/>
            <w:u w:val="single"/>
            <w:bdr w:val="none" w:sz="0" w:space="0" w:color="auto" w:frame="1"/>
            <w:lang w:eastAsia="en-GB"/>
            <w14:ligatures w14:val="none"/>
          </w:rPr>
          <w:t>indices of multiple deprivation</w:t>
        </w:r>
      </w:hyperlink>
      <w:r w:rsidRPr="00E2046E">
        <w:rPr>
          <w:rFonts w:eastAsia="Times New Roman" w:cstheme="minorHAnsi"/>
          <w:color w:val="000000"/>
          <w:kern w:val="0"/>
          <w:lang w:eastAsia="en-GB"/>
          <w14:ligatures w14:val="none"/>
        </w:rPr>
        <w:t>, for instance. We have chosen to ask about the occupation of your main household earner when you were a young person.</w:t>
      </w:r>
    </w:p>
    <w:p w14:paraId="2893F06B" w14:textId="77777777" w:rsidR="00E2046E" w:rsidRPr="00E2046E" w:rsidRDefault="00000000" w:rsidP="038E625E">
      <w:pPr>
        <w:shd w:val="clear" w:color="auto" w:fill="FFFFFF" w:themeFill="background1"/>
        <w:spacing w:beforeAutospacing="1" w:after="0" w:afterAutospacing="1" w:line="240" w:lineRule="auto"/>
        <w:textAlignment w:val="baseline"/>
        <w:rPr>
          <w:rFonts w:eastAsia="Times New Roman"/>
          <w:color w:val="000000"/>
          <w:kern w:val="0"/>
          <w:lang w:eastAsia="en-GB"/>
          <w14:ligatures w14:val="none"/>
        </w:rPr>
      </w:pPr>
      <w:hyperlink r:id="rId16" w:history="1">
        <w:r w:rsidR="00E2046E" w:rsidRPr="038E625E">
          <w:rPr>
            <w:rFonts w:eastAsia="Times New Roman"/>
            <w:color w:val="0000FF"/>
            <w:kern w:val="0"/>
            <w:u w:val="single"/>
            <w:bdr w:val="none" w:sz="0" w:space="0" w:color="auto" w:frame="1"/>
            <w:lang w:eastAsia="en-GB"/>
            <w14:ligatures w14:val="none"/>
          </w:rPr>
          <w:t>Government guidance (.PDF)</w:t>
        </w:r>
      </w:hyperlink>
      <w:r w:rsidR="00E2046E" w:rsidRPr="038E625E">
        <w:rPr>
          <w:rFonts w:eastAsia="Times New Roman"/>
          <w:color w:val="000000"/>
          <w:kern w:val="0"/>
          <w:lang w:eastAsia="en-GB"/>
          <w14:ligatures w14:val="none"/>
        </w:rPr>
        <w:t> suggests that this is a good predictor of socioeconomic background. </w:t>
      </w:r>
      <w:hyperlink r:id="rId17" w:history="1">
        <w:r w:rsidR="00E2046E" w:rsidRPr="038E625E">
          <w:rPr>
            <w:rFonts w:eastAsia="Times New Roman"/>
            <w:color w:val="0000FF"/>
            <w:kern w:val="0"/>
            <w:u w:val="single"/>
            <w:bdr w:val="none" w:sz="0" w:space="0" w:color="auto" w:frame="1"/>
            <w:lang w:eastAsia="en-GB"/>
            <w14:ligatures w14:val="none"/>
          </w:rPr>
          <w:t>Academic research</w:t>
        </w:r>
      </w:hyperlink>
      <w:r w:rsidR="00E2046E" w:rsidRPr="038E625E">
        <w:rPr>
          <w:rFonts w:eastAsia="Times New Roman"/>
          <w:color w:val="000000"/>
          <w:kern w:val="0"/>
          <w:lang w:eastAsia="en-GB"/>
          <w14:ligatures w14:val="none"/>
        </w:rPr>
        <w:t> also suggests that what your parents or caregivers did when you were a young person can have long-lasting impacts. This could impact your own socioeconomic status, education, occupation, etc. when you become an adult.</w:t>
      </w:r>
    </w:p>
    <w:p w14:paraId="5D4E1E0E" w14:textId="77777777" w:rsidR="00E2046E" w:rsidRPr="00E2046E" w:rsidRDefault="00E2046E" w:rsidP="00E2046E">
      <w:pPr>
        <w:shd w:val="clear" w:color="auto" w:fill="FFFFFF"/>
        <w:spacing w:before="100" w:beforeAutospacing="1" w:after="100" w:afterAutospacing="1" w:line="240" w:lineRule="auto"/>
        <w:textAlignment w:val="baseline"/>
        <w:outlineLvl w:val="1"/>
        <w:rPr>
          <w:rFonts w:eastAsia="Times New Roman" w:cstheme="minorHAnsi"/>
          <w:b/>
          <w:bCs/>
          <w:kern w:val="0"/>
          <w:lang w:eastAsia="en-GB"/>
          <w14:ligatures w14:val="none"/>
        </w:rPr>
      </w:pPr>
      <w:r w:rsidRPr="00E2046E">
        <w:rPr>
          <w:rFonts w:eastAsia="Times New Roman" w:cstheme="minorHAnsi"/>
          <w:b/>
          <w:bCs/>
          <w:kern w:val="0"/>
          <w:lang w:eastAsia="en-GB"/>
          <w14:ligatures w14:val="none"/>
        </w:rPr>
        <w:t>Who can I contact for more information or to provide feedback?</w:t>
      </w:r>
    </w:p>
    <w:p w14:paraId="2609E56B" w14:textId="0EDA0C72" w:rsidR="00BA3A31" w:rsidRPr="00E2046E" w:rsidRDefault="00E2046E" w:rsidP="73F01543">
      <w:pPr>
        <w:shd w:val="clear" w:color="auto" w:fill="FFFFFF" w:themeFill="background1"/>
        <w:spacing w:before="100" w:beforeAutospacing="1" w:after="100" w:afterAutospacing="1" w:line="240" w:lineRule="auto"/>
        <w:textAlignment w:val="baseline"/>
        <w:rPr>
          <w:rFonts w:eastAsia="Times New Roman"/>
          <w:color w:val="000000"/>
          <w:kern w:val="0"/>
          <w:lang w:eastAsia="en-GB"/>
          <w14:ligatures w14:val="none"/>
        </w:rPr>
      </w:pPr>
      <w:r w:rsidRPr="73F01543">
        <w:rPr>
          <w:rFonts w:eastAsia="Times New Roman"/>
          <w:color w:val="000000"/>
          <w:kern w:val="0"/>
          <w:lang w:eastAsia="en-GB"/>
          <w14:ligatures w14:val="none"/>
        </w:rPr>
        <w:t xml:space="preserve">For enquiries or more information, you can contact </w:t>
      </w:r>
      <w:r w:rsidR="00AC3DF2" w:rsidRPr="73F01543">
        <w:rPr>
          <w:rFonts w:eastAsia="Times New Roman"/>
          <w:color w:val="000000"/>
          <w:kern w:val="0"/>
          <w:lang w:eastAsia="en-GB"/>
          <w14:ligatures w14:val="none"/>
        </w:rPr>
        <w:t xml:space="preserve">BHF Research Inequalities Working Group </w:t>
      </w:r>
      <w:r w:rsidRPr="73F01543">
        <w:rPr>
          <w:rFonts w:eastAsia="Times New Roman"/>
          <w:color w:val="000000"/>
          <w:kern w:val="0"/>
          <w:lang w:eastAsia="en-GB"/>
          <w14:ligatures w14:val="none"/>
        </w:rPr>
        <w:t>at </w:t>
      </w:r>
      <w:hyperlink r:id="rId18" w:history="1">
        <w:r w:rsidR="00BA3A31" w:rsidRPr="73F01543">
          <w:rPr>
            <w:rStyle w:val="Hyperlink"/>
            <w:rFonts w:eastAsia="Times New Roman"/>
            <w:kern w:val="0"/>
            <w:lang w:eastAsia="en-GB"/>
            <w14:ligatures w14:val="none"/>
          </w:rPr>
          <w:t>diversityinresearch@bhf.org.uk</w:t>
        </w:r>
      </w:hyperlink>
      <w:r w:rsidR="00BA3A31" w:rsidRPr="73F01543">
        <w:rPr>
          <w:rFonts w:eastAsia="Times New Roman"/>
          <w:color w:val="000000"/>
          <w:kern w:val="0"/>
          <w:lang w:eastAsia="en-GB"/>
          <w14:ligatures w14:val="none"/>
        </w:rPr>
        <w:t>.</w:t>
      </w:r>
    </w:p>
    <w:p w14:paraId="18E3DABA" w14:textId="64B2F30A" w:rsidR="00E2046E" w:rsidRPr="00E2046E" w:rsidRDefault="00E2046E" w:rsidP="00E2046E">
      <w:pPr>
        <w:shd w:val="clear" w:color="auto" w:fill="FFFFFF"/>
        <w:spacing w:beforeAutospacing="1" w:after="0" w:afterAutospacing="1" w:line="240" w:lineRule="auto"/>
        <w:textAlignment w:val="baseline"/>
        <w:rPr>
          <w:rFonts w:eastAsia="Times New Roman" w:cstheme="minorHAnsi"/>
          <w:color w:val="000000"/>
          <w:kern w:val="0"/>
          <w:lang w:eastAsia="en-GB"/>
          <w14:ligatures w14:val="none"/>
        </w:rPr>
      </w:pPr>
    </w:p>
    <w:p w14:paraId="2856088E" w14:textId="77777777" w:rsidR="00E2046E" w:rsidRPr="00E2046E" w:rsidRDefault="00E2046E">
      <w:pPr>
        <w:rPr>
          <w:rFonts w:cstheme="minorHAnsi"/>
        </w:rPr>
      </w:pPr>
    </w:p>
    <w:sectPr w:rsidR="00E2046E" w:rsidRPr="00E2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0F2F"/>
    <w:multiLevelType w:val="multilevel"/>
    <w:tmpl w:val="876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07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6E"/>
    <w:rsid w:val="00004561"/>
    <w:rsid w:val="000260ED"/>
    <w:rsid w:val="0003495F"/>
    <w:rsid w:val="00053DCB"/>
    <w:rsid w:val="00081675"/>
    <w:rsid w:val="0009592B"/>
    <w:rsid w:val="00096BB2"/>
    <w:rsid w:val="000B6609"/>
    <w:rsid w:val="000C15A9"/>
    <w:rsid w:val="000D3CEC"/>
    <w:rsid w:val="000E450D"/>
    <w:rsid w:val="00115983"/>
    <w:rsid w:val="00122B05"/>
    <w:rsid w:val="00157310"/>
    <w:rsid w:val="00163C47"/>
    <w:rsid w:val="00163D0E"/>
    <w:rsid w:val="00173614"/>
    <w:rsid w:val="00185403"/>
    <w:rsid w:val="001A2430"/>
    <w:rsid w:val="001A7F29"/>
    <w:rsid w:val="001D0EB6"/>
    <w:rsid w:val="001D5F48"/>
    <w:rsid w:val="001E15A7"/>
    <w:rsid w:val="001F078A"/>
    <w:rsid w:val="00214A8C"/>
    <w:rsid w:val="0023343F"/>
    <w:rsid w:val="00267052"/>
    <w:rsid w:val="002B1995"/>
    <w:rsid w:val="002B41DF"/>
    <w:rsid w:val="002C016A"/>
    <w:rsid w:val="002E14DB"/>
    <w:rsid w:val="002F2F1B"/>
    <w:rsid w:val="003027D6"/>
    <w:rsid w:val="0031535D"/>
    <w:rsid w:val="003358E1"/>
    <w:rsid w:val="00346AD5"/>
    <w:rsid w:val="003530CA"/>
    <w:rsid w:val="00364DA8"/>
    <w:rsid w:val="0037185C"/>
    <w:rsid w:val="003867DB"/>
    <w:rsid w:val="003A4D51"/>
    <w:rsid w:val="003C3F74"/>
    <w:rsid w:val="00405CD6"/>
    <w:rsid w:val="00424092"/>
    <w:rsid w:val="00424330"/>
    <w:rsid w:val="004359DD"/>
    <w:rsid w:val="004542DD"/>
    <w:rsid w:val="00477D29"/>
    <w:rsid w:val="0049041B"/>
    <w:rsid w:val="004922C9"/>
    <w:rsid w:val="00496CA1"/>
    <w:rsid w:val="004A39ED"/>
    <w:rsid w:val="004B2511"/>
    <w:rsid w:val="004B6153"/>
    <w:rsid w:val="004C6B9B"/>
    <w:rsid w:val="004D5DFE"/>
    <w:rsid w:val="004E00B0"/>
    <w:rsid w:val="004F0082"/>
    <w:rsid w:val="00504035"/>
    <w:rsid w:val="0051490A"/>
    <w:rsid w:val="00523A5D"/>
    <w:rsid w:val="00533137"/>
    <w:rsid w:val="005356A5"/>
    <w:rsid w:val="00557E90"/>
    <w:rsid w:val="00565F98"/>
    <w:rsid w:val="00572FE2"/>
    <w:rsid w:val="00575C8C"/>
    <w:rsid w:val="00583704"/>
    <w:rsid w:val="00590219"/>
    <w:rsid w:val="005940A8"/>
    <w:rsid w:val="005A7ADD"/>
    <w:rsid w:val="005C2F9C"/>
    <w:rsid w:val="005E3332"/>
    <w:rsid w:val="005E4430"/>
    <w:rsid w:val="005E5CDA"/>
    <w:rsid w:val="005F2452"/>
    <w:rsid w:val="00607CA1"/>
    <w:rsid w:val="0064053D"/>
    <w:rsid w:val="006431DD"/>
    <w:rsid w:val="0064492F"/>
    <w:rsid w:val="006459B7"/>
    <w:rsid w:val="00645FF6"/>
    <w:rsid w:val="006A08BC"/>
    <w:rsid w:val="006A0A2B"/>
    <w:rsid w:val="006A12AF"/>
    <w:rsid w:val="006A1331"/>
    <w:rsid w:val="006A33D8"/>
    <w:rsid w:val="006A3DF4"/>
    <w:rsid w:val="00702FE3"/>
    <w:rsid w:val="00743CF6"/>
    <w:rsid w:val="007632C1"/>
    <w:rsid w:val="00787FD6"/>
    <w:rsid w:val="00793541"/>
    <w:rsid w:val="007A5B55"/>
    <w:rsid w:val="007B3E04"/>
    <w:rsid w:val="007D0C3F"/>
    <w:rsid w:val="007E4D6D"/>
    <w:rsid w:val="007F3508"/>
    <w:rsid w:val="007F5D7B"/>
    <w:rsid w:val="00825743"/>
    <w:rsid w:val="00836680"/>
    <w:rsid w:val="00837AF0"/>
    <w:rsid w:val="00854E7A"/>
    <w:rsid w:val="00893C86"/>
    <w:rsid w:val="00897ABF"/>
    <w:rsid w:val="008D1D20"/>
    <w:rsid w:val="008E7D18"/>
    <w:rsid w:val="009425A0"/>
    <w:rsid w:val="0094398E"/>
    <w:rsid w:val="009535B3"/>
    <w:rsid w:val="00953DF0"/>
    <w:rsid w:val="00953F12"/>
    <w:rsid w:val="009677E0"/>
    <w:rsid w:val="00993EFB"/>
    <w:rsid w:val="009946CD"/>
    <w:rsid w:val="009A6123"/>
    <w:rsid w:val="009F1038"/>
    <w:rsid w:val="009F1E0D"/>
    <w:rsid w:val="00A04602"/>
    <w:rsid w:val="00A42F3C"/>
    <w:rsid w:val="00A500E3"/>
    <w:rsid w:val="00A676CA"/>
    <w:rsid w:val="00A776FA"/>
    <w:rsid w:val="00A8778A"/>
    <w:rsid w:val="00AA148B"/>
    <w:rsid w:val="00AC3DF2"/>
    <w:rsid w:val="00AE027A"/>
    <w:rsid w:val="00AF39D8"/>
    <w:rsid w:val="00AF5B5B"/>
    <w:rsid w:val="00B07259"/>
    <w:rsid w:val="00B14F30"/>
    <w:rsid w:val="00B210EF"/>
    <w:rsid w:val="00B27A96"/>
    <w:rsid w:val="00B35607"/>
    <w:rsid w:val="00B43F85"/>
    <w:rsid w:val="00B46573"/>
    <w:rsid w:val="00B64D65"/>
    <w:rsid w:val="00B64E5D"/>
    <w:rsid w:val="00B72AD2"/>
    <w:rsid w:val="00B74549"/>
    <w:rsid w:val="00B75C6C"/>
    <w:rsid w:val="00B91B39"/>
    <w:rsid w:val="00BA2202"/>
    <w:rsid w:val="00BA3A31"/>
    <w:rsid w:val="00BB773A"/>
    <w:rsid w:val="00C05E88"/>
    <w:rsid w:val="00C20E09"/>
    <w:rsid w:val="00C324B1"/>
    <w:rsid w:val="00C3619E"/>
    <w:rsid w:val="00C37BC2"/>
    <w:rsid w:val="00C909C8"/>
    <w:rsid w:val="00D01991"/>
    <w:rsid w:val="00D4168C"/>
    <w:rsid w:val="00D55363"/>
    <w:rsid w:val="00D648A7"/>
    <w:rsid w:val="00D7777B"/>
    <w:rsid w:val="00D82F56"/>
    <w:rsid w:val="00D90A20"/>
    <w:rsid w:val="00DA1EB9"/>
    <w:rsid w:val="00DB2DC4"/>
    <w:rsid w:val="00DC6593"/>
    <w:rsid w:val="00DD4437"/>
    <w:rsid w:val="00DE7F86"/>
    <w:rsid w:val="00DF4F03"/>
    <w:rsid w:val="00E00A07"/>
    <w:rsid w:val="00E2005F"/>
    <w:rsid w:val="00E2046E"/>
    <w:rsid w:val="00E27020"/>
    <w:rsid w:val="00E42950"/>
    <w:rsid w:val="00E560D5"/>
    <w:rsid w:val="00E8158F"/>
    <w:rsid w:val="00E816CC"/>
    <w:rsid w:val="00E855B9"/>
    <w:rsid w:val="00E920F6"/>
    <w:rsid w:val="00E97125"/>
    <w:rsid w:val="00EA6884"/>
    <w:rsid w:val="00EB1F61"/>
    <w:rsid w:val="00EB6D57"/>
    <w:rsid w:val="00EC3411"/>
    <w:rsid w:val="00ED7685"/>
    <w:rsid w:val="00EE12B0"/>
    <w:rsid w:val="00EF1FF0"/>
    <w:rsid w:val="00F22444"/>
    <w:rsid w:val="00F862DD"/>
    <w:rsid w:val="00FA2994"/>
    <w:rsid w:val="00FC2C7B"/>
    <w:rsid w:val="00FE6067"/>
    <w:rsid w:val="00FF54AF"/>
    <w:rsid w:val="038E625E"/>
    <w:rsid w:val="0517B6BA"/>
    <w:rsid w:val="05D59286"/>
    <w:rsid w:val="088110EE"/>
    <w:rsid w:val="0AED6600"/>
    <w:rsid w:val="0CA12CEE"/>
    <w:rsid w:val="0DD8E7AC"/>
    <w:rsid w:val="0EEDF2ED"/>
    <w:rsid w:val="0FB34476"/>
    <w:rsid w:val="0FF881D2"/>
    <w:rsid w:val="136D0064"/>
    <w:rsid w:val="1389534F"/>
    <w:rsid w:val="140BB949"/>
    <w:rsid w:val="1443CBAF"/>
    <w:rsid w:val="14D422A0"/>
    <w:rsid w:val="168D6AFA"/>
    <w:rsid w:val="173B1A1C"/>
    <w:rsid w:val="18475BB6"/>
    <w:rsid w:val="1A7AFACD"/>
    <w:rsid w:val="1B5B6DAC"/>
    <w:rsid w:val="1C29FF6E"/>
    <w:rsid w:val="1E987CDF"/>
    <w:rsid w:val="24A8D599"/>
    <w:rsid w:val="2964E4C7"/>
    <w:rsid w:val="298C64E1"/>
    <w:rsid w:val="2A5D503C"/>
    <w:rsid w:val="2C2034F6"/>
    <w:rsid w:val="2D1ABDCE"/>
    <w:rsid w:val="2D3530C6"/>
    <w:rsid w:val="2D3C0EF4"/>
    <w:rsid w:val="2D540861"/>
    <w:rsid w:val="2FA2639C"/>
    <w:rsid w:val="310EA695"/>
    <w:rsid w:val="3153060C"/>
    <w:rsid w:val="318BD024"/>
    <w:rsid w:val="328A0AC9"/>
    <w:rsid w:val="329A6C0F"/>
    <w:rsid w:val="356E5CDF"/>
    <w:rsid w:val="357C02E7"/>
    <w:rsid w:val="364F38B8"/>
    <w:rsid w:val="36A5B500"/>
    <w:rsid w:val="373630EB"/>
    <w:rsid w:val="3985A74B"/>
    <w:rsid w:val="39DAAA08"/>
    <w:rsid w:val="3A04F69F"/>
    <w:rsid w:val="3CA270CA"/>
    <w:rsid w:val="3CE216F3"/>
    <w:rsid w:val="3F6AE198"/>
    <w:rsid w:val="417955EB"/>
    <w:rsid w:val="42DEED51"/>
    <w:rsid w:val="431B388F"/>
    <w:rsid w:val="46435134"/>
    <w:rsid w:val="47ED0AC8"/>
    <w:rsid w:val="4886086E"/>
    <w:rsid w:val="48EBD008"/>
    <w:rsid w:val="4AE9FF36"/>
    <w:rsid w:val="4AF11BFD"/>
    <w:rsid w:val="4BBED850"/>
    <w:rsid w:val="4C7B852C"/>
    <w:rsid w:val="4D965124"/>
    <w:rsid w:val="4EAAB27D"/>
    <w:rsid w:val="508C30A4"/>
    <w:rsid w:val="51665844"/>
    <w:rsid w:val="5448F1BF"/>
    <w:rsid w:val="54F822BE"/>
    <w:rsid w:val="56DDF76C"/>
    <w:rsid w:val="591587FA"/>
    <w:rsid w:val="5C2672EB"/>
    <w:rsid w:val="5DD1CE03"/>
    <w:rsid w:val="614CCE13"/>
    <w:rsid w:val="61ED7430"/>
    <w:rsid w:val="6308D800"/>
    <w:rsid w:val="63C422EB"/>
    <w:rsid w:val="64A4A861"/>
    <w:rsid w:val="6732424C"/>
    <w:rsid w:val="677EC11F"/>
    <w:rsid w:val="6BD81E75"/>
    <w:rsid w:val="6BF6A312"/>
    <w:rsid w:val="6E679F62"/>
    <w:rsid w:val="6EE94D7A"/>
    <w:rsid w:val="73F01543"/>
    <w:rsid w:val="758BE5A4"/>
    <w:rsid w:val="759FB12C"/>
    <w:rsid w:val="75EB98CC"/>
    <w:rsid w:val="75EDFFD4"/>
    <w:rsid w:val="773B818D"/>
    <w:rsid w:val="78CB0E1A"/>
    <w:rsid w:val="78CD0783"/>
    <w:rsid w:val="7DDB5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A443"/>
  <w15:chartTrackingRefBased/>
  <w15:docId w15:val="{E7C7A270-6DA0-4AD4-A517-E844DF91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046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46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204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2046E"/>
    <w:rPr>
      <w:color w:val="0000FF"/>
      <w:u w:val="single"/>
    </w:rPr>
  </w:style>
  <w:style w:type="character" w:styleId="CommentReference">
    <w:name w:val="annotation reference"/>
    <w:basedOn w:val="DefaultParagraphFont"/>
    <w:uiPriority w:val="99"/>
    <w:semiHidden/>
    <w:unhideWhenUsed/>
    <w:rsid w:val="00AC3DF2"/>
    <w:rPr>
      <w:sz w:val="16"/>
      <w:szCs w:val="16"/>
    </w:rPr>
  </w:style>
  <w:style w:type="paragraph" w:styleId="CommentText">
    <w:name w:val="annotation text"/>
    <w:basedOn w:val="Normal"/>
    <w:link w:val="CommentTextChar"/>
    <w:uiPriority w:val="99"/>
    <w:unhideWhenUsed/>
    <w:rsid w:val="00AC3DF2"/>
    <w:pPr>
      <w:spacing w:line="240" w:lineRule="auto"/>
    </w:pPr>
    <w:rPr>
      <w:sz w:val="20"/>
      <w:szCs w:val="20"/>
    </w:rPr>
  </w:style>
  <w:style w:type="character" w:customStyle="1" w:styleId="CommentTextChar">
    <w:name w:val="Comment Text Char"/>
    <w:basedOn w:val="DefaultParagraphFont"/>
    <w:link w:val="CommentText"/>
    <w:uiPriority w:val="99"/>
    <w:rsid w:val="00AC3DF2"/>
    <w:rPr>
      <w:sz w:val="20"/>
      <w:szCs w:val="20"/>
    </w:rPr>
  </w:style>
  <w:style w:type="paragraph" w:styleId="CommentSubject">
    <w:name w:val="annotation subject"/>
    <w:basedOn w:val="CommentText"/>
    <w:next w:val="CommentText"/>
    <w:link w:val="CommentSubjectChar"/>
    <w:uiPriority w:val="99"/>
    <w:semiHidden/>
    <w:unhideWhenUsed/>
    <w:rsid w:val="00AC3DF2"/>
    <w:rPr>
      <w:b/>
      <w:bCs/>
    </w:rPr>
  </w:style>
  <w:style w:type="character" w:customStyle="1" w:styleId="CommentSubjectChar">
    <w:name w:val="Comment Subject Char"/>
    <w:basedOn w:val="CommentTextChar"/>
    <w:link w:val="CommentSubject"/>
    <w:uiPriority w:val="99"/>
    <w:semiHidden/>
    <w:rsid w:val="00AC3DF2"/>
    <w:rPr>
      <w:b/>
      <w:bCs/>
      <w:sz w:val="20"/>
      <w:szCs w:val="20"/>
    </w:rPr>
  </w:style>
  <w:style w:type="character" w:styleId="UnresolvedMention">
    <w:name w:val="Unresolved Mention"/>
    <w:basedOn w:val="DefaultParagraphFont"/>
    <w:uiPriority w:val="99"/>
    <w:semiHidden/>
    <w:unhideWhenUsed/>
    <w:rsid w:val="00BA3A31"/>
    <w:rPr>
      <w:color w:val="605E5C"/>
      <w:shd w:val="clear" w:color="auto" w:fill="E1DFDD"/>
    </w:rPr>
  </w:style>
  <w:style w:type="paragraph" w:styleId="Revision">
    <w:name w:val="Revision"/>
    <w:hidden/>
    <w:uiPriority w:val="99"/>
    <w:semiHidden/>
    <w:rsid w:val="00D64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7848">
      <w:bodyDiv w:val="1"/>
      <w:marLeft w:val="0"/>
      <w:marRight w:val="0"/>
      <w:marTop w:val="0"/>
      <w:marBottom w:val="0"/>
      <w:divBdr>
        <w:top w:val="none" w:sz="0" w:space="0" w:color="auto"/>
        <w:left w:val="none" w:sz="0" w:space="0" w:color="auto"/>
        <w:bottom w:val="none" w:sz="0" w:space="0" w:color="auto"/>
        <w:right w:val="none" w:sz="0" w:space="0" w:color="auto"/>
      </w:divBdr>
    </w:div>
    <w:div w:id="14010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part/2/chapter/1" TargetMode="External"/><Relationship Id="rId13" Type="http://schemas.openxmlformats.org/officeDocument/2006/relationships/hyperlink" Target="https://www.ons.gov.uk/census" TargetMode="External"/><Relationship Id="rId18" Type="http://schemas.openxmlformats.org/officeDocument/2006/relationships/hyperlink" Target="mailto:diversityinresearch@bhf.org.uk" TargetMode="External"/><Relationship Id="rId3" Type="http://schemas.openxmlformats.org/officeDocument/2006/relationships/styles" Target="styles.xml"/><Relationship Id="rId7" Type="http://schemas.openxmlformats.org/officeDocument/2006/relationships/hyperlink" Target="https://www.bhf.org.uk/-/media/files/what-we-do/equality-diversity-inclusion/igniting-change-edi-strategy-september-2023.pdf?rev=019cab4fac224dbba9f4a71a5f3518eb" TargetMode="External"/><Relationship Id="rId12" Type="http://schemas.openxmlformats.org/officeDocument/2006/relationships/hyperlink" Target="https://documents.advance-he.ac.uk/download/file/document/10404" TargetMode="External"/><Relationship Id="rId17" Type="http://schemas.openxmlformats.org/officeDocument/2006/relationships/hyperlink" Target="https://www.nature.com/articles/s41562-022-01425-4"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13739/Annex_A-_Evaluation_of_measures_of_Socio-economic_backgroun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hf.org.uk/-/media/files/what-we-do/equality-diversity-inclusion/igniting-change-edi-strategy-september-2023.pdf?rev=019cab4fac224dbba9f4a71a5f3518eb" TargetMode="External"/><Relationship Id="rId11" Type="http://schemas.openxmlformats.org/officeDocument/2006/relationships/hyperlink" Target="https://edisgroup.org/wp-content/uploads/2022/05/DAISY-guidance-current-upated-May-2022-V2.pdf" TargetMode="External"/><Relationship Id="rId5" Type="http://schemas.openxmlformats.org/officeDocument/2006/relationships/webSettings" Target="webSettings.xml"/><Relationship Id="rId15" Type="http://schemas.openxmlformats.org/officeDocument/2006/relationships/hyperlink" Target="https://www.gov.uk/government/statistics/english-indices-of-deprivation-2019" TargetMode="External"/><Relationship Id="rId10" Type="http://schemas.openxmlformats.org/officeDocument/2006/relationships/hyperlink" Target="https://www.bhf.org.uk/-/media/files/what-we-do/equality-diversity-inclusion/diversity-data-research-funding/bhf_our-research-funding-diversity-data-2020-2023.pdf?rev=fa2eb9a706154f2789010076a2d2dc83&amp;hash=F756A98BF26401A61E202B41865AEEB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earchgrants.bhf.org.uk/" TargetMode="External"/><Relationship Id="rId14" Type="http://schemas.openxmlformats.org/officeDocument/2006/relationships/hyperlink" Target="https://www.officeforstudents.org.uk/data-and-analysis/young-participation-by-area/maps-of-participation-in-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82661-3887-46FC-A830-0FBF0EC2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Duluc</dc:creator>
  <cp:keywords/>
  <dc:description/>
  <cp:lastModifiedBy>Shannon Quinney</cp:lastModifiedBy>
  <cp:revision>135</cp:revision>
  <dcterms:created xsi:type="dcterms:W3CDTF">2023-11-21T09:40:00Z</dcterms:created>
  <dcterms:modified xsi:type="dcterms:W3CDTF">2024-02-20T11:42:00Z</dcterms:modified>
</cp:coreProperties>
</file>